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A3" w:rsidRPr="006C2487" w:rsidRDefault="008150A3" w:rsidP="008150A3">
      <w:pPr>
        <w:pStyle w:val="Heading1"/>
        <w:spacing w:before="60"/>
        <w:rPr>
          <w:color w:val="000000" w:themeColor="text1"/>
        </w:rPr>
      </w:pPr>
      <w:r w:rsidRPr="006C2487">
        <w:rPr>
          <w:color w:val="000000" w:themeColor="text1"/>
        </w:rPr>
        <w:t>HỘI ĐỒNG NHÂN DÂN</w:t>
      </w:r>
      <w:r w:rsidRPr="006C2487">
        <w:rPr>
          <w:color w:val="000000" w:themeColor="text1"/>
        </w:rPr>
        <w:tab/>
        <w:t>CỘNG HÒA XÃ HỘI CHỦ NGHĨA VIỆT NAM</w:t>
      </w:r>
    </w:p>
    <w:p w:rsidR="008150A3" w:rsidRPr="006C2487" w:rsidRDefault="007B3009" w:rsidP="008150A3">
      <w:pPr>
        <w:pStyle w:val="Heading1"/>
        <w:rPr>
          <w:color w:val="000000" w:themeColor="text1"/>
        </w:rPr>
      </w:pPr>
      <w:r>
        <w:rPr>
          <w:color w:val="000000" w:themeColor="text1"/>
        </w:rPr>
        <w:t xml:space="preserve">   TỈNH SÓC TRĂNG</w:t>
      </w:r>
      <w:r>
        <w:rPr>
          <w:color w:val="000000" w:themeColor="text1"/>
        </w:rPr>
        <w:tab/>
        <w:t xml:space="preserve">Độc lập - Tự do - </w:t>
      </w:r>
      <w:r w:rsidR="008150A3" w:rsidRPr="006C2487">
        <w:rPr>
          <w:color w:val="000000" w:themeColor="text1"/>
        </w:rPr>
        <w:t>Hạnh phúc</w:t>
      </w:r>
    </w:p>
    <w:p w:rsidR="008150A3" w:rsidRPr="006C2487" w:rsidRDefault="005239FC" w:rsidP="009969BB">
      <w:pPr>
        <w:tabs>
          <w:tab w:val="center" w:pos="1680"/>
          <w:tab w:val="center" w:pos="6237"/>
        </w:tabs>
        <w:spacing w:line="120" w:lineRule="auto"/>
        <w:jc w:val="both"/>
        <w:rPr>
          <w:color w:val="000000" w:themeColor="text1"/>
          <w:sz w:val="26"/>
        </w:rPr>
      </w:pPr>
      <w:r>
        <w:rPr>
          <w:noProof/>
          <w:color w:val="000000" w:themeColor="text1"/>
          <w:sz w:val="26"/>
        </w:rPr>
        <mc:AlternateContent>
          <mc:Choice Requires="wps">
            <w:drawing>
              <wp:anchor distT="0" distB="0" distL="114300" distR="114300" simplePos="0" relativeHeight="251659264" behindDoc="0" locked="0" layoutInCell="1" allowOverlap="1" wp14:anchorId="79C76CD1" wp14:editId="72A67E77">
                <wp:simplePos x="0" y="0"/>
                <wp:positionH relativeFrom="column">
                  <wp:posOffset>2834640</wp:posOffset>
                </wp:positionH>
                <wp:positionV relativeFrom="paragraph">
                  <wp:posOffset>33020</wp:posOffset>
                </wp:positionV>
                <wp:extent cx="194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B01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2.6pt" to="37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" strokecolor="black [3040]"/>
            </w:pict>
          </mc:Fallback>
        </mc:AlternateContent>
      </w:r>
      <w:r w:rsidR="00F07668">
        <w:rPr>
          <w:noProof/>
          <w:color w:val="000000" w:themeColor="text1"/>
          <w:sz w:val="26"/>
        </w:rPr>
        <mc:AlternateContent>
          <mc:Choice Requires="wps">
            <w:drawing>
              <wp:anchor distT="0" distB="0" distL="114300" distR="114300" simplePos="0" relativeHeight="251660288" behindDoc="0" locked="0" layoutInCell="1" allowOverlap="1" wp14:anchorId="12D0AEF6" wp14:editId="6AD4DCF2">
                <wp:simplePos x="0" y="0"/>
                <wp:positionH relativeFrom="column">
                  <wp:posOffset>386714</wp:posOffset>
                </wp:positionH>
                <wp:positionV relativeFrom="paragraph">
                  <wp:posOffset>24129</wp:posOffset>
                </wp:positionV>
                <wp:extent cx="809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96B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9pt" to="9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3etQEAALYDAAAOAAAAZHJzL2Uyb0RvYy54bWysU8GO0zAQvSPxD5bvNGklVkv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" strokecolor="black [3040]"/>
            </w:pict>
          </mc:Fallback>
        </mc:AlternateContent>
      </w:r>
      <w:r w:rsidR="00765101" w:rsidRPr="006C2487">
        <w:rPr>
          <w:color w:val="000000" w:themeColor="text1"/>
          <w:sz w:val="26"/>
        </w:rPr>
        <w:t xml:space="preserve">      </w:t>
      </w:r>
    </w:p>
    <w:p w:rsidR="008150A3" w:rsidRDefault="008150A3" w:rsidP="008150A3">
      <w:pPr>
        <w:tabs>
          <w:tab w:val="center" w:pos="1400"/>
          <w:tab w:val="left" w:pos="4200"/>
        </w:tabs>
        <w:spacing w:before="60"/>
        <w:jc w:val="both"/>
        <w:rPr>
          <w:i/>
          <w:color w:val="000000" w:themeColor="text1"/>
          <w:sz w:val="27"/>
          <w:szCs w:val="27"/>
        </w:rPr>
      </w:pPr>
      <w:r w:rsidRPr="006C2487">
        <w:rPr>
          <w:color w:val="000000" w:themeColor="text1"/>
          <w:sz w:val="27"/>
          <w:szCs w:val="27"/>
        </w:rPr>
        <w:t xml:space="preserve">Số: </w:t>
      </w:r>
      <w:r w:rsidR="00A92CE7" w:rsidRPr="006C2487">
        <w:rPr>
          <w:b/>
          <w:color w:val="000000" w:themeColor="text1"/>
          <w:sz w:val="27"/>
          <w:szCs w:val="27"/>
        </w:rPr>
        <w:t xml:space="preserve">     </w:t>
      </w:r>
      <w:r w:rsidR="00EC6098" w:rsidRPr="006C2487">
        <w:rPr>
          <w:color w:val="000000" w:themeColor="text1"/>
          <w:sz w:val="27"/>
          <w:szCs w:val="27"/>
        </w:rPr>
        <w:t xml:space="preserve">      </w:t>
      </w:r>
      <w:r w:rsidRPr="006C2487">
        <w:rPr>
          <w:color w:val="000000" w:themeColor="text1"/>
          <w:sz w:val="27"/>
          <w:szCs w:val="27"/>
        </w:rPr>
        <w:t xml:space="preserve">/NQ-HĐND            </w:t>
      </w:r>
      <w:r w:rsidR="007B4646" w:rsidRPr="006C2487">
        <w:rPr>
          <w:color w:val="000000" w:themeColor="text1"/>
          <w:sz w:val="27"/>
          <w:szCs w:val="27"/>
        </w:rPr>
        <w:t xml:space="preserve">   </w:t>
      </w:r>
      <w:r w:rsidR="00746EE6">
        <w:rPr>
          <w:color w:val="000000" w:themeColor="text1"/>
          <w:sz w:val="27"/>
          <w:szCs w:val="27"/>
        </w:rPr>
        <w:t xml:space="preserve">   </w:t>
      </w:r>
      <w:r w:rsidR="007B4646" w:rsidRPr="006C2487">
        <w:rPr>
          <w:color w:val="000000" w:themeColor="text1"/>
          <w:sz w:val="27"/>
          <w:szCs w:val="27"/>
        </w:rPr>
        <w:t xml:space="preserve"> </w:t>
      </w:r>
      <w:r w:rsidRPr="006C2487">
        <w:rPr>
          <w:color w:val="000000" w:themeColor="text1"/>
          <w:sz w:val="27"/>
          <w:szCs w:val="27"/>
        </w:rPr>
        <w:t xml:space="preserve"> </w:t>
      </w:r>
      <w:r w:rsidR="00C56CC9">
        <w:rPr>
          <w:color w:val="000000" w:themeColor="text1"/>
          <w:sz w:val="27"/>
          <w:szCs w:val="27"/>
        </w:rPr>
        <w:t xml:space="preserve"> </w:t>
      </w:r>
      <w:r w:rsidRPr="006C2487">
        <w:rPr>
          <w:i/>
          <w:color w:val="000000" w:themeColor="text1"/>
          <w:sz w:val="27"/>
          <w:szCs w:val="27"/>
        </w:rPr>
        <w:t xml:space="preserve">Sóc Trăng, ngày  </w:t>
      </w:r>
      <w:r w:rsidR="00A92CE7" w:rsidRPr="006C2487">
        <w:rPr>
          <w:b/>
          <w:i/>
          <w:color w:val="000000" w:themeColor="text1"/>
          <w:sz w:val="27"/>
          <w:szCs w:val="27"/>
        </w:rPr>
        <w:t xml:space="preserve">   </w:t>
      </w:r>
      <w:r w:rsidRPr="006C2487">
        <w:rPr>
          <w:i/>
          <w:color w:val="000000" w:themeColor="text1"/>
          <w:sz w:val="27"/>
          <w:szCs w:val="27"/>
        </w:rPr>
        <w:t xml:space="preserve">  tháng  </w:t>
      </w:r>
      <w:r w:rsidR="008061F4" w:rsidRPr="006C2487">
        <w:rPr>
          <w:i/>
          <w:color w:val="000000" w:themeColor="text1"/>
          <w:sz w:val="27"/>
          <w:szCs w:val="27"/>
        </w:rPr>
        <w:t xml:space="preserve"> </w:t>
      </w:r>
      <w:r w:rsidR="00746EE6">
        <w:rPr>
          <w:i/>
          <w:color w:val="000000" w:themeColor="text1"/>
          <w:sz w:val="27"/>
          <w:szCs w:val="27"/>
        </w:rPr>
        <w:t xml:space="preserve">   </w:t>
      </w:r>
      <w:r w:rsidRPr="006C2487">
        <w:rPr>
          <w:i/>
          <w:color w:val="000000" w:themeColor="text1"/>
          <w:sz w:val="27"/>
          <w:szCs w:val="27"/>
        </w:rPr>
        <w:t xml:space="preserve"> năm </w:t>
      </w:r>
      <w:r w:rsidR="008061F4" w:rsidRPr="006C2487">
        <w:rPr>
          <w:i/>
          <w:color w:val="000000" w:themeColor="text1"/>
          <w:sz w:val="27"/>
          <w:szCs w:val="27"/>
        </w:rPr>
        <w:t>202</w:t>
      </w:r>
      <w:r w:rsidR="008D2005">
        <w:rPr>
          <w:i/>
          <w:color w:val="000000" w:themeColor="text1"/>
          <w:sz w:val="27"/>
          <w:szCs w:val="27"/>
        </w:rPr>
        <w:t>3</w:t>
      </w:r>
    </w:p>
    <w:p w:rsidR="00BD320E" w:rsidRPr="00F45F33" w:rsidRDefault="00BD320E" w:rsidP="00F45F33">
      <w:pPr>
        <w:pStyle w:val="Heading1"/>
      </w:pPr>
      <w:r w:rsidRPr="00F45F33">
        <w:t xml:space="preserve">      </w:t>
      </w:r>
      <w:r w:rsidR="00F07668" w:rsidRPr="00F45F33">
        <w:t xml:space="preserve">  </w:t>
      </w:r>
      <w:r w:rsidRPr="00F45F33">
        <w:t>DỰ THẢO</w:t>
      </w:r>
    </w:p>
    <w:p w:rsidR="008150A3" w:rsidRPr="006C2487" w:rsidRDefault="008150A3" w:rsidP="007B4646">
      <w:pPr>
        <w:pStyle w:val="BodyTextIndent"/>
        <w:spacing w:before="40" w:after="40"/>
        <w:ind w:firstLine="0"/>
        <w:jc w:val="center"/>
        <w:rPr>
          <w:rFonts w:ascii="Times New Roman" w:hAnsi="Times New Roman"/>
          <w:b/>
          <w:iCs/>
          <w:color w:val="000000" w:themeColor="text1"/>
          <w:lang w:val="en-US"/>
        </w:rPr>
      </w:pPr>
      <w:r w:rsidRPr="006C2487">
        <w:rPr>
          <w:rFonts w:ascii="Times New Roman" w:hAnsi="Times New Roman"/>
          <w:b/>
          <w:iCs/>
          <w:color w:val="000000" w:themeColor="text1"/>
          <w:lang w:val="en-US"/>
        </w:rPr>
        <w:t>NGHỊ QUYẾT</w:t>
      </w:r>
    </w:p>
    <w:p w:rsidR="008150A3" w:rsidRPr="00D30EE0" w:rsidRDefault="0004787D" w:rsidP="007B4646">
      <w:pPr>
        <w:pStyle w:val="BodyTextIndent"/>
        <w:spacing w:before="40" w:after="40"/>
        <w:ind w:firstLine="0"/>
        <w:jc w:val="center"/>
        <w:rPr>
          <w:rFonts w:ascii="Times New Roman" w:hAnsi="Times New Roman"/>
          <w:b/>
          <w:iCs/>
          <w:color w:val="000000" w:themeColor="text1"/>
          <w:lang w:val="en-US"/>
        </w:rPr>
      </w:pPr>
      <w:r>
        <w:rPr>
          <w:rFonts w:ascii="Times New Roman" w:hAnsi="Times New Roman"/>
          <w:b/>
          <w:iCs/>
          <w:color w:val="000000" w:themeColor="text1"/>
          <w:lang w:val="en-US"/>
        </w:rPr>
        <w:t xml:space="preserve">V/v </w:t>
      </w:r>
      <w:r w:rsidR="008150A3" w:rsidRPr="00D30EE0">
        <w:rPr>
          <w:rFonts w:ascii="Times New Roman" w:hAnsi="Times New Roman"/>
          <w:b/>
          <w:iCs/>
          <w:color w:val="000000" w:themeColor="text1"/>
          <w:lang w:val="en-US"/>
        </w:rPr>
        <w:t>phê chuẩn quyết toán thu ngân sách nhà nước trên địa bàn,</w:t>
      </w:r>
    </w:p>
    <w:p w:rsidR="008150A3" w:rsidRPr="00D30EE0" w:rsidRDefault="008150A3" w:rsidP="007B4646">
      <w:pPr>
        <w:pStyle w:val="BodyTextIndent"/>
        <w:tabs>
          <w:tab w:val="left" w:pos="0"/>
        </w:tabs>
        <w:spacing w:before="40" w:after="40"/>
        <w:ind w:firstLine="0"/>
        <w:jc w:val="center"/>
        <w:rPr>
          <w:rFonts w:ascii="Times New Roman" w:hAnsi="Times New Roman"/>
          <w:b/>
          <w:iCs/>
          <w:color w:val="000000" w:themeColor="text1"/>
          <w:lang w:val="en-US"/>
        </w:rPr>
      </w:pPr>
      <w:r w:rsidRPr="00D30EE0">
        <w:rPr>
          <w:rFonts w:ascii="Times New Roman" w:hAnsi="Times New Roman"/>
          <w:b/>
          <w:iCs/>
          <w:color w:val="000000" w:themeColor="text1"/>
          <w:lang w:val="en-US"/>
        </w:rPr>
        <w:t xml:space="preserve">chi ngân sách địa </w:t>
      </w:r>
      <w:r w:rsidR="00AC0C6F" w:rsidRPr="00D30EE0">
        <w:rPr>
          <w:rFonts w:ascii="Times New Roman" w:hAnsi="Times New Roman"/>
          <w:b/>
          <w:iCs/>
          <w:color w:val="000000" w:themeColor="text1"/>
          <w:lang w:val="en-US"/>
        </w:rPr>
        <w:t>phương tỉnh Sóc Trăng</w:t>
      </w:r>
      <w:r w:rsidR="00EE5A76" w:rsidRPr="00D30EE0">
        <w:rPr>
          <w:rFonts w:ascii="Times New Roman" w:hAnsi="Times New Roman"/>
          <w:b/>
          <w:iCs/>
          <w:color w:val="000000" w:themeColor="text1"/>
          <w:lang w:val="en-US"/>
        </w:rPr>
        <w:t xml:space="preserve"> năm </w:t>
      </w:r>
      <w:r w:rsidR="009C2A5D" w:rsidRPr="00D30EE0">
        <w:rPr>
          <w:rFonts w:ascii="Times New Roman" w:hAnsi="Times New Roman"/>
          <w:b/>
          <w:iCs/>
          <w:color w:val="000000" w:themeColor="text1"/>
          <w:lang w:val="en-US"/>
        </w:rPr>
        <w:t>20</w:t>
      </w:r>
      <w:r w:rsidR="006C2487" w:rsidRPr="00D30EE0">
        <w:rPr>
          <w:rFonts w:ascii="Times New Roman" w:hAnsi="Times New Roman"/>
          <w:b/>
          <w:iCs/>
          <w:color w:val="000000" w:themeColor="text1"/>
          <w:lang w:val="en-US"/>
        </w:rPr>
        <w:t>2</w:t>
      </w:r>
      <w:r w:rsidR="00FC097B">
        <w:rPr>
          <w:rFonts w:ascii="Times New Roman" w:hAnsi="Times New Roman"/>
          <w:b/>
          <w:iCs/>
          <w:color w:val="000000" w:themeColor="text1"/>
          <w:lang w:val="en-US"/>
        </w:rPr>
        <w:t>2</w:t>
      </w:r>
    </w:p>
    <w:p w:rsidR="007B4646" w:rsidRDefault="00A67591" w:rsidP="007B4646">
      <w:pPr>
        <w:pStyle w:val="BodyTextIndent"/>
        <w:spacing w:before="40" w:after="40"/>
        <w:ind w:firstLine="0"/>
        <w:jc w:val="center"/>
        <w:rPr>
          <w:rFonts w:ascii="Times New Roman" w:hAnsi="Times New Roman"/>
          <w:iCs/>
          <w:color w:val="000000" w:themeColor="text1"/>
          <w:sz w:val="14"/>
          <w:szCs w:val="14"/>
          <w:lang w:val="en-US"/>
        </w:rPr>
      </w:pPr>
      <w:r>
        <w:rPr>
          <w:rFonts w:ascii="Times New Roman" w:hAnsi="Times New Roman"/>
          <w:iCs/>
          <w:noProof/>
          <w:color w:val="000000" w:themeColor="text1"/>
          <w:sz w:val="14"/>
          <w:szCs w:val="14"/>
          <w:lang w:val="en-US"/>
        </w:rPr>
        <mc:AlternateContent>
          <mc:Choice Requires="wps">
            <w:drawing>
              <wp:anchor distT="0" distB="0" distL="114300" distR="114300" simplePos="0" relativeHeight="251661312" behindDoc="0" locked="0" layoutInCell="1" allowOverlap="1">
                <wp:simplePos x="0" y="0"/>
                <wp:positionH relativeFrom="column">
                  <wp:posOffset>2025015</wp:posOffset>
                </wp:positionH>
                <wp:positionV relativeFrom="paragraph">
                  <wp:posOffset>76201</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CF09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6pt" to="27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" strokecolor="black [3040]"/>
            </w:pict>
          </mc:Fallback>
        </mc:AlternateContent>
      </w:r>
    </w:p>
    <w:p w:rsidR="005239FC" w:rsidRPr="006C2487" w:rsidRDefault="005239FC" w:rsidP="007B4646">
      <w:pPr>
        <w:pStyle w:val="BodyTextIndent"/>
        <w:spacing w:before="40" w:after="40"/>
        <w:ind w:firstLine="0"/>
        <w:jc w:val="center"/>
        <w:rPr>
          <w:rFonts w:ascii="Times New Roman" w:hAnsi="Times New Roman"/>
          <w:iCs/>
          <w:color w:val="000000" w:themeColor="text1"/>
          <w:sz w:val="14"/>
          <w:szCs w:val="14"/>
          <w:lang w:val="en-US"/>
        </w:rPr>
      </w:pPr>
    </w:p>
    <w:p w:rsidR="008150A3" w:rsidRPr="006C2487" w:rsidRDefault="008150A3" w:rsidP="007B4646">
      <w:pPr>
        <w:pStyle w:val="BodyTextIndent"/>
        <w:spacing w:before="40" w:after="40"/>
        <w:ind w:firstLine="0"/>
        <w:jc w:val="center"/>
        <w:rPr>
          <w:rFonts w:ascii="Times New Roman" w:hAnsi="Times New Roman"/>
          <w:b/>
          <w:iCs/>
          <w:color w:val="000000" w:themeColor="text1"/>
          <w:szCs w:val="24"/>
          <w:lang w:val="en-US"/>
        </w:rPr>
      </w:pPr>
      <w:r w:rsidRPr="006C2487">
        <w:rPr>
          <w:rFonts w:ascii="Times New Roman" w:hAnsi="Times New Roman"/>
          <w:b/>
          <w:iCs/>
          <w:color w:val="000000" w:themeColor="text1"/>
          <w:szCs w:val="24"/>
          <w:lang w:val="en-US"/>
        </w:rPr>
        <w:t>HỘI ĐỒNG NHÂN DÂN TỈNH SÓC TRĂNG</w:t>
      </w:r>
    </w:p>
    <w:p w:rsidR="008150A3" w:rsidRPr="00D30EE0" w:rsidRDefault="00331E2E" w:rsidP="007B4646">
      <w:pPr>
        <w:pStyle w:val="BodyTextIndent"/>
        <w:tabs>
          <w:tab w:val="left" w:pos="0"/>
        </w:tabs>
        <w:spacing w:before="40" w:after="40"/>
        <w:ind w:firstLine="0"/>
        <w:jc w:val="center"/>
        <w:rPr>
          <w:rFonts w:ascii="Times New Roman" w:hAnsi="Times New Roman"/>
          <w:b/>
          <w:iCs/>
          <w:color w:val="auto"/>
          <w:szCs w:val="24"/>
          <w:lang w:val="en-US"/>
        </w:rPr>
      </w:pPr>
      <w:r>
        <w:rPr>
          <w:rFonts w:ascii="Times New Roman" w:hAnsi="Times New Roman"/>
          <w:b/>
          <w:iCs/>
          <w:color w:val="auto"/>
          <w:szCs w:val="24"/>
          <w:lang w:val="en-US"/>
        </w:rPr>
        <w:t xml:space="preserve">KHÓA…., </w:t>
      </w:r>
      <w:r w:rsidR="008150A3" w:rsidRPr="00D30EE0">
        <w:rPr>
          <w:rFonts w:ascii="Times New Roman" w:hAnsi="Times New Roman"/>
          <w:b/>
          <w:iCs/>
          <w:color w:val="auto"/>
          <w:szCs w:val="24"/>
          <w:lang w:val="en-US"/>
        </w:rPr>
        <w:t xml:space="preserve">KỲ HỌP </w:t>
      </w:r>
      <w:r w:rsidR="004339D4" w:rsidRPr="00D30EE0">
        <w:rPr>
          <w:rFonts w:ascii="Times New Roman" w:hAnsi="Times New Roman"/>
          <w:b/>
          <w:iCs/>
          <w:color w:val="auto"/>
          <w:szCs w:val="24"/>
          <w:lang w:val="en-US"/>
        </w:rPr>
        <w:t xml:space="preserve">THỨ </w:t>
      </w:r>
      <w:r>
        <w:rPr>
          <w:rFonts w:ascii="Times New Roman" w:hAnsi="Times New Roman"/>
          <w:b/>
          <w:iCs/>
          <w:color w:val="auto"/>
          <w:szCs w:val="24"/>
          <w:lang w:val="en-US"/>
        </w:rPr>
        <w:t>….</w:t>
      </w:r>
    </w:p>
    <w:p w:rsidR="007B4646" w:rsidRPr="006C2487" w:rsidRDefault="007B4646" w:rsidP="007B4646">
      <w:pPr>
        <w:pStyle w:val="BodyTextIndent"/>
        <w:spacing w:before="40" w:after="40"/>
        <w:ind w:firstLine="729"/>
        <w:rPr>
          <w:rFonts w:ascii="Times New Roman" w:hAnsi="Times New Roman"/>
          <w:bCs/>
          <w:iCs/>
          <w:color w:val="000000" w:themeColor="text1"/>
          <w:szCs w:val="24"/>
          <w:lang w:val="en-US"/>
        </w:rPr>
      </w:pPr>
    </w:p>
    <w:p w:rsidR="008150A3" w:rsidRPr="00A93818" w:rsidRDefault="00AF2B85" w:rsidP="00AF2B85">
      <w:pPr>
        <w:pStyle w:val="BodyTextIndent"/>
        <w:spacing w:before="120"/>
        <w:ind w:firstLine="734"/>
        <w:rPr>
          <w:rFonts w:ascii="Times New Roman" w:hAnsi="Times New Roman"/>
          <w:bCs/>
          <w:i/>
          <w:iCs/>
          <w:color w:val="000000" w:themeColor="text1"/>
          <w:szCs w:val="24"/>
          <w:lang w:val="en-US"/>
        </w:rPr>
      </w:pPr>
      <w:r w:rsidRPr="00A93818">
        <w:rPr>
          <w:rFonts w:ascii="Times New Roman" w:hAnsi="Times New Roman"/>
          <w:bCs/>
          <w:i/>
          <w:iCs/>
          <w:color w:val="000000" w:themeColor="text1"/>
          <w:szCs w:val="24"/>
          <w:lang w:val="en-US"/>
        </w:rPr>
        <w:t xml:space="preserve">Căn cứ Luật Tổ chức </w:t>
      </w:r>
      <w:r w:rsidR="00FC097B" w:rsidRPr="00A93818">
        <w:rPr>
          <w:rFonts w:ascii="Times New Roman" w:hAnsi="Times New Roman"/>
          <w:bCs/>
          <w:i/>
          <w:iCs/>
          <w:color w:val="000000" w:themeColor="text1"/>
          <w:szCs w:val="24"/>
          <w:lang w:val="en-US"/>
        </w:rPr>
        <w:t xml:space="preserve">Chính quyền địa phương, ngày 19 tháng 6 năm </w:t>
      </w:r>
      <w:r w:rsidRPr="00A93818">
        <w:rPr>
          <w:rFonts w:ascii="Times New Roman" w:hAnsi="Times New Roman"/>
          <w:bCs/>
          <w:i/>
          <w:iCs/>
          <w:color w:val="000000" w:themeColor="text1"/>
          <w:szCs w:val="24"/>
          <w:lang w:val="en-US"/>
        </w:rPr>
        <w:t>2015</w:t>
      </w:r>
      <w:r w:rsidR="00FC097B" w:rsidRPr="00A93818">
        <w:rPr>
          <w:rFonts w:ascii="Times New Roman" w:hAnsi="Times New Roman"/>
          <w:bCs/>
          <w:i/>
          <w:iCs/>
          <w:color w:val="000000" w:themeColor="text1"/>
          <w:szCs w:val="24"/>
          <w:lang w:val="en-US"/>
        </w:rPr>
        <w:t>; Luật sửa đổi, bổ sung một số điều của Luật Tổ chức chính phủ và Luật Tổ chức chính quyền địa phương ngày 22 tháng 11 năm 2019;</w:t>
      </w:r>
    </w:p>
    <w:p w:rsidR="008150A3" w:rsidRPr="00A93818" w:rsidRDefault="008150A3" w:rsidP="00853A31">
      <w:pPr>
        <w:pStyle w:val="BodyTextIndent"/>
        <w:spacing w:before="120"/>
        <w:ind w:firstLine="734"/>
        <w:rPr>
          <w:rFonts w:ascii="Times New Roman" w:hAnsi="Times New Roman"/>
          <w:bCs/>
          <w:i/>
          <w:iCs/>
          <w:color w:val="000000" w:themeColor="text1"/>
          <w:szCs w:val="24"/>
          <w:lang w:val="en-US"/>
        </w:rPr>
      </w:pPr>
      <w:r w:rsidRPr="00A93818">
        <w:rPr>
          <w:rFonts w:ascii="Times New Roman" w:hAnsi="Times New Roman"/>
          <w:bCs/>
          <w:i/>
          <w:iCs/>
          <w:color w:val="000000" w:themeColor="text1"/>
          <w:szCs w:val="24"/>
          <w:lang w:val="en-US"/>
        </w:rPr>
        <w:t xml:space="preserve">Căn cứ Luật Ngân sách </w:t>
      </w:r>
      <w:r w:rsidR="00AC0C6F" w:rsidRPr="00A93818">
        <w:rPr>
          <w:rFonts w:ascii="Times New Roman" w:hAnsi="Times New Roman"/>
          <w:bCs/>
          <w:i/>
          <w:iCs/>
          <w:color w:val="000000" w:themeColor="text1"/>
          <w:szCs w:val="24"/>
          <w:lang w:val="en-US"/>
        </w:rPr>
        <w:t>n</w:t>
      </w:r>
      <w:r w:rsidRPr="00A93818">
        <w:rPr>
          <w:rFonts w:ascii="Times New Roman" w:hAnsi="Times New Roman"/>
          <w:bCs/>
          <w:i/>
          <w:iCs/>
          <w:color w:val="000000" w:themeColor="text1"/>
          <w:szCs w:val="24"/>
          <w:lang w:val="en-US"/>
        </w:rPr>
        <w:t xml:space="preserve">hà nước, ngày </w:t>
      </w:r>
      <w:r w:rsidR="00923E80" w:rsidRPr="00A93818">
        <w:rPr>
          <w:rFonts w:ascii="Times New Roman" w:hAnsi="Times New Roman"/>
          <w:bCs/>
          <w:i/>
          <w:iCs/>
          <w:color w:val="000000" w:themeColor="text1"/>
          <w:szCs w:val="24"/>
          <w:lang w:val="en-US"/>
        </w:rPr>
        <w:t>25</w:t>
      </w:r>
      <w:r w:rsidR="00FC097B" w:rsidRPr="00A93818">
        <w:rPr>
          <w:rFonts w:ascii="Times New Roman" w:hAnsi="Times New Roman"/>
          <w:bCs/>
          <w:i/>
          <w:iCs/>
          <w:color w:val="000000" w:themeColor="text1"/>
          <w:szCs w:val="24"/>
          <w:lang w:val="en-US"/>
        </w:rPr>
        <w:t xml:space="preserve"> tháng </w:t>
      </w:r>
      <w:r w:rsidR="00923E80" w:rsidRPr="00A93818">
        <w:rPr>
          <w:rFonts w:ascii="Times New Roman" w:hAnsi="Times New Roman"/>
          <w:bCs/>
          <w:i/>
          <w:iCs/>
          <w:color w:val="000000" w:themeColor="text1"/>
          <w:szCs w:val="24"/>
          <w:lang w:val="en-US"/>
        </w:rPr>
        <w:t>6</w:t>
      </w:r>
      <w:r w:rsidR="00FC097B" w:rsidRPr="00A93818">
        <w:rPr>
          <w:rFonts w:ascii="Times New Roman" w:hAnsi="Times New Roman"/>
          <w:bCs/>
          <w:i/>
          <w:iCs/>
          <w:color w:val="000000" w:themeColor="text1"/>
          <w:szCs w:val="24"/>
          <w:lang w:val="en-US"/>
        </w:rPr>
        <w:t xml:space="preserve"> năm </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15</w:t>
      </w:r>
      <w:r w:rsidRPr="00A93818">
        <w:rPr>
          <w:rFonts w:ascii="Times New Roman" w:hAnsi="Times New Roman"/>
          <w:bCs/>
          <w:i/>
          <w:iCs/>
          <w:color w:val="000000" w:themeColor="text1"/>
          <w:szCs w:val="24"/>
          <w:lang w:val="en-US"/>
        </w:rPr>
        <w:t>;</w:t>
      </w:r>
    </w:p>
    <w:p w:rsidR="008150A3" w:rsidRPr="00A93818" w:rsidRDefault="008150A3" w:rsidP="00853A31">
      <w:pPr>
        <w:pStyle w:val="BodyTextIndent"/>
        <w:spacing w:before="120"/>
        <w:ind w:firstLine="734"/>
        <w:rPr>
          <w:rFonts w:ascii="Times New Roman" w:hAnsi="Times New Roman"/>
          <w:bCs/>
          <w:i/>
          <w:iCs/>
          <w:color w:val="000000" w:themeColor="text1"/>
          <w:szCs w:val="24"/>
          <w:lang w:val="en-US"/>
        </w:rPr>
      </w:pPr>
      <w:r w:rsidRPr="00A93818">
        <w:rPr>
          <w:rFonts w:ascii="Times New Roman" w:hAnsi="Times New Roman"/>
          <w:bCs/>
          <w:i/>
          <w:iCs/>
          <w:color w:val="000000" w:themeColor="text1"/>
          <w:szCs w:val="24"/>
          <w:lang w:val="en-US"/>
        </w:rPr>
        <w:t xml:space="preserve">Căn cứ Nghị định số </w:t>
      </w:r>
      <w:r w:rsidR="00923E80" w:rsidRPr="00A93818">
        <w:rPr>
          <w:rFonts w:ascii="Times New Roman" w:hAnsi="Times New Roman"/>
          <w:bCs/>
          <w:i/>
          <w:iCs/>
          <w:color w:val="000000" w:themeColor="text1"/>
          <w:szCs w:val="24"/>
          <w:lang w:val="en-US"/>
        </w:rPr>
        <w:t>163</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Pr="00A93818">
        <w:rPr>
          <w:rFonts w:ascii="Times New Roman" w:hAnsi="Times New Roman"/>
          <w:bCs/>
          <w:i/>
          <w:iCs/>
          <w:color w:val="000000" w:themeColor="text1"/>
          <w:szCs w:val="24"/>
          <w:lang w:val="en-US"/>
        </w:rPr>
        <w:t xml:space="preserve">/NĐ-CP, ngày </w:t>
      </w:r>
      <w:r w:rsidR="00923E80" w:rsidRPr="00A93818">
        <w:rPr>
          <w:rFonts w:ascii="Times New Roman" w:hAnsi="Times New Roman"/>
          <w:bCs/>
          <w:i/>
          <w:iCs/>
          <w:color w:val="000000" w:themeColor="text1"/>
          <w:szCs w:val="24"/>
          <w:lang w:val="en-US"/>
        </w:rPr>
        <w:t>21</w:t>
      </w:r>
      <w:r w:rsidRPr="00A93818">
        <w:rPr>
          <w:rFonts w:ascii="Times New Roman" w:hAnsi="Times New Roman"/>
          <w:bCs/>
          <w:i/>
          <w:iCs/>
          <w:color w:val="000000" w:themeColor="text1"/>
          <w:szCs w:val="24"/>
          <w:lang w:val="en-US"/>
        </w:rPr>
        <w:t>/</w:t>
      </w:r>
      <w:r w:rsidR="00923E80" w:rsidRPr="00A93818">
        <w:rPr>
          <w:rFonts w:ascii="Times New Roman" w:hAnsi="Times New Roman"/>
          <w:bCs/>
          <w:i/>
          <w:iCs/>
          <w:color w:val="000000" w:themeColor="text1"/>
          <w:szCs w:val="24"/>
          <w:lang w:val="en-US"/>
        </w:rPr>
        <w:t>12</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Pr="00A93818">
        <w:rPr>
          <w:rFonts w:ascii="Times New Roman" w:hAnsi="Times New Roman"/>
          <w:bCs/>
          <w:i/>
          <w:iCs/>
          <w:color w:val="000000" w:themeColor="text1"/>
          <w:szCs w:val="24"/>
          <w:lang w:val="en-US"/>
        </w:rPr>
        <w:t xml:space="preserve"> của Chính phủ quy định chi tiết và hướng dẫn thi hành Luật Ngân sách </w:t>
      </w:r>
      <w:r w:rsidR="00AC0C6F" w:rsidRPr="00A93818">
        <w:rPr>
          <w:rFonts w:ascii="Times New Roman" w:hAnsi="Times New Roman"/>
          <w:bCs/>
          <w:i/>
          <w:iCs/>
          <w:color w:val="000000" w:themeColor="text1"/>
          <w:szCs w:val="24"/>
          <w:lang w:val="en-US"/>
        </w:rPr>
        <w:t>n</w:t>
      </w:r>
      <w:r w:rsidRPr="00A93818">
        <w:rPr>
          <w:rFonts w:ascii="Times New Roman" w:hAnsi="Times New Roman"/>
          <w:bCs/>
          <w:i/>
          <w:iCs/>
          <w:color w:val="000000" w:themeColor="text1"/>
          <w:szCs w:val="24"/>
          <w:lang w:val="en-US"/>
        </w:rPr>
        <w:t>hà nước;</w:t>
      </w:r>
    </w:p>
    <w:p w:rsidR="008150A3" w:rsidRPr="00A93818" w:rsidRDefault="008150A3" w:rsidP="00853A31">
      <w:pPr>
        <w:pStyle w:val="BodyTextIndent"/>
        <w:spacing w:before="120"/>
        <w:ind w:firstLine="734"/>
        <w:rPr>
          <w:rFonts w:ascii="Times New Roman" w:hAnsi="Times New Roman"/>
          <w:bCs/>
          <w:i/>
          <w:iCs/>
          <w:color w:val="000000" w:themeColor="text1"/>
          <w:szCs w:val="24"/>
          <w:lang w:val="en-US"/>
        </w:rPr>
      </w:pPr>
      <w:r w:rsidRPr="00A93818">
        <w:rPr>
          <w:rFonts w:ascii="Times New Roman" w:hAnsi="Times New Roman"/>
          <w:bCs/>
          <w:i/>
          <w:iCs/>
          <w:color w:val="000000" w:themeColor="text1"/>
          <w:szCs w:val="24"/>
          <w:lang w:val="en-US"/>
        </w:rPr>
        <w:t xml:space="preserve">Căn cứ Thông tư số </w:t>
      </w:r>
      <w:r w:rsidR="00923E80" w:rsidRPr="00A93818">
        <w:rPr>
          <w:rFonts w:ascii="Times New Roman" w:hAnsi="Times New Roman"/>
          <w:bCs/>
          <w:i/>
          <w:iCs/>
          <w:color w:val="000000" w:themeColor="text1"/>
          <w:szCs w:val="24"/>
          <w:lang w:val="en-US"/>
        </w:rPr>
        <w:t>342</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Pr="00A93818">
        <w:rPr>
          <w:rFonts w:ascii="Times New Roman" w:hAnsi="Times New Roman"/>
          <w:bCs/>
          <w:i/>
          <w:iCs/>
          <w:color w:val="000000" w:themeColor="text1"/>
          <w:szCs w:val="24"/>
          <w:lang w:val="en-US"/>
        </w:rPr>
        <w:t xml:space="preserve">/TT-BTC, ngày </w:t>
      </w:r>
      <w:r w:rsidR="00923E80" w:rsidRPr="00A93818">
        <w:rPr>
          <w:rFonts w:ascii="Times New Roman" w:hAnsi="Times New Roman"/>
          <w:bCs/>
          <w:i/>
          <w:iCs/>
          <w:color w:val="000000" w:themeColor="text1"/>
          <w:szCs w:val="24"/>
          <w:lang w:val="en-US"/>
        </w:rPr>
        <w:t>30</w:t>
      </w:r>
      <w:r w:rsidRPr="00A93818">
        <w:rPr>
          <w:rFonts w:ascii="Times New Roman" w:hAnsi="Times New Roman"/>
          <w:bCs/>
          <w:i/>
          <w:iCs/>
          <w:color w:val="000000" w:themeColor="text1"/>
          <w:szCs w:val="24"/>
          <w:lang w:val="en-US"/>
        </w:rPr>
        <w:t>/</w:t>
      </w:r>
      <w:r w:rsidR="00923E80" w:rsidRPr="00A93818">
        <w:rPr>
          <w:rFonts w:ascii="Times New Roman" w:hAnsi="Times New Roman"/>
          <w:bCs/>
          <w:i/>
          <w:iCs/>
          <w:color w:val="000000" w:themeColor="text1"/>
          <w:szCs w:val="24"/>
          <w:lang w:val="en-US"/>
        </w:rPr>
        <w:t>12</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Pr="00A93818">
        <w:rPr>
          <w:rFonts w:ascii="Times New Roman" w:hAnsi="Times New Roman"/>
          <w:bCs/>
          <w:i/>
          <w:iCs/>
          <w:color w:val="000000" w:themeColor="text1"/>
          <w:szCs w:val="24"/>
          <w:lang w:val="en-US"/>
        </w:rPr>
        <w:t xml:space="preserve"> của Bộ Tài chính </w:t>
      </w:r>
      <w:r w:rsidR="00923E80" w:rsidRPr="00A93818">
        <w:rPr>
          <w:rFonts w:ascii="Times New Roman" w:hAnsi="Times New Roman"/>
          <w:bCs/>
          <w:i/>
          <w:iCs/>
          <w:color w:val="000000" w:themeColor="text1"/>
          <w:szCs w:val="24"/>
          <w:lang w:val="en-US"/>
        </w:rPr>
        <w:t xml:space="preserve">quy định chi tiết và </w:t>
      </w:r>
      <w:r w:rsidRPr="00A93818">
        <w:rPr>
          <w:rFonts w:ascii="Times New Roman" w:hAnsi="Times New Roman"/>
          <w:bCs/>
          <w:i/>
          <w:iCs/>
          <w:color w:val="000000" w:themeColor="text1"/>
          <w:szCs w:val="24"/>
          <w:lang w:val="en-US"/>
        </w:rPr>
        <w:t xml:space="preserve">hướng dẫn </w:t>
      </w:r>
      <w:r w:rsidR="00923E80" w:rsidRPr="00A93818">
        <w:rPr>
          <w:rFonts w:ascii="Times New Roman" w:hAnsi="Times New Roman"/>
          <w:bCs/>
          <w:i/>
          <w:iCs/>
          <w:color w:val="000000" w:themeColor="text1"/>
          <w:szCs w:val="24"/>
          <w:lang w:val="en-US"/>
        </w:rPr>
        <w:t xml:space="preserve">thi hành một số điều của </w:t>
      </w:r>
      <w:r w:rsidRPr="00A93818">
        <w:rPr>
          <w:rFonts w:ascii="Times New Roman" w:hAnsi="Times New Roman"/>
          <w:bCs/>
          <w:i/>
          <w:iCs/>
          <w:color w:val="000000" w:themeColor="text1"/>
          <w:szCs w:val="24"/>
          <w:lang w:val="en-US"/>
        </w:rPr>
        <w:t xml:space="preserve">Nghị định số </w:t>
      </w:r>
      <w:r w:rsidR="00923E80" w:rsidRPr="00A93818">
        <w:rPr>
          <w:rFonts w:ascii="Times New Roman" w:hAnsi="Times New Roman"/>
          <w:bCs/>
          <w:i/>
          <w:iCs/>
          <w:color w:val="000000" w:themeColor="text1"/>
          <w:szCs w:val="24"/>
          <w:lang w:val="en-US"/>
        </w:rPr>
        <w:t>163</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00931E9C" w:rsidRPr="00A93818">
        <w:rPr>
          <w:rFonts w:ascii="Times New Roman" w:hAnsi="Times New Roman"/>
          <w:bCs/>
          <w:i/>
          <w:iCs/>
          <w:color w:val="000000" w:themeColor="text1"/>
          <w:szCs w:val="24"/>
          <w:lang w:val="en-US"/>
        </w:rPr>
        <w:t xml:space="preserve">/NĐ-CP </w:t>
      </w:r>
      <w:r w:rsidRPr="00A93818">
        <w:rPr>
          <w:rFonts w:ascii="Times New Roman" w:hAnsi="Times New Roman"/>
          <w:bCs/>
          <w:i/>
          <w:iCs/>
          <w:color w:val="000000" w:themeColor="text1"/>
          <w:szCs w:val="24"/>
          <w:lang w:val="en-US"/>
        </w:rPr>
        <w:t xml:space="preserve">ngày </w:t>
      </w:r>
      <w:r w:rsidR="00923E80" w:rsidRPr="00A93818">
        <w:rPr>
          <w:rFonts w:ascii="Times New Roman" w:hAnsi="Times New Roman"/>
          <w:bCs/>
          <w:i/>
          <w:iCs/>
          <w:color w:val="000000" w:themeColor="text1"/>
          <w:szCs w:val="24"/>
          <w:lang w:val="en-US"/>
        </w:rPr>
        <w:t>21</w:t>
      </w:r>
      <w:r w:rsidRPr="00A93818">
        <w:rPr>
          <w:rFonts w:ascii="Times New Roman" w:hAnsi="Times New Roman"/>
          <w:bCs/>
          <w:i/>
          <w:iCs/>
          <w:color w:val="000000" w:themeColor="text1"/>
          <w:szCs w:val="24"/>
          <w:lang w:val="en-US"/>
        </w:rPr>
        <w:t>/</w:t>
      </w:r>
      <w:r w:rsidR="00923E80" w:rsidRPr="00A93818">
        <w:rPr>
          <w:rFonts w:ascii="Times New Roman" w:hAnsi="Times New Roman"/>
          <w:bCs/>
          <w:i/>
          <w:iCs/>
          <w:color w:val="000000" w:themeColor="text1"/>
          <w:szCs w:val="24"/>
          <w:lang w:val="en-US"/>
        </w:rPr>
        <w:t>12</w:t>
      </w:r>
      <w:r w:rsidRPr="00A93818">
        <w:rPr>
          <w:rFonts w:ascii="Times New Roman" w:hAnsi="Times New Roman"/>
          <w:bCs/>
          <w:i/>
          <w:iCs/>
          <w:color w:val="000000" w:themeColor="text1"/>
          <w:szCs w:val="24"/>
          <w:lang w:val="en-US"/>
        </w:rPr>
        <w:t>/20</w:t>
      </w:r>
      <w:r w:rsidR="00923E80" w:rsidRPr="00A93818">
        <w:rPr>
          <w:rFonts w:ascii="Times New Roman" w:hAnsi="Times New Roman"/>
          <w:bCs/>
          <w:i/>
          <w:iCs/>
          <w:color w:val="000000" w:themeColor="text1"/>
          <w:szCs w:val="24"/>
          <w:lang w:val="en-US"/>
        </w:rPr>
        <w:t>16</w:t>
      </w:r>
      <w:r w:rsidRPr="00A93818">
        <w:rPr>
          <w:rFonts w:ascii="Times New Roman" w:hAnsi="Times New Roman"/>
          <w:bCs/>
          <w:i/>
          <w:iCs/>
          <w:color w:val="000000" w:themeColor="text1"/>
          <w:szCs w:val="24"/>
          <w:lang w:val="en-US"/>
        </w:rPr>
        <w:t xml:space="preserve"> của Chính phủ quy định chi tiết thi hành </w:t>
      </w:r>
      <w:r w:rsidR="002749AC" w:rsidRPr="00A93818">
        <w:rPr>
          <w:rFonts w:ascii="Times New Roman" w:hAnsi="Times New Roman"/>
          <w:bCs/>
          <w:i/>
          <w:iCs/>
          <w:color w:val="000000" w:themeColor="text1"/>
          <w:szCs w:val="24"/>
          <w:lang w:val="en-US"/>
        </w:rPr>
        <w:t xml:space="preserve">một số điều của </w:t>
      </w:r>
      <w:r w:rsidRPr="00A93818">
        <w:rPr>
          <w:rFonts w:ascii="Times New Roman" w:hAnsi="Times New Roman"/>
          <w:bCs/>
          <w:i/>
          <w:iCs/>
          <w:color w:val="000000" w:themeColor="text1"/>
          <w:szCs w:val="24"/>
          <w:lang w:val="en-US"/>
        </w:rPr>
        <w:t xml:space="preserve">Luật Ngân sách </w:t>
      </w:r>
      <w:r w:rsidR="00AC0C6F" w:rsidRPr="00A93818">
        <w:rPr>
          <w:rFonts w:ascii="Times New Roman" w:hAnsi="Times New Roman"/>
          <w:bCs/>
          <w:i/>
          <w:iCs/>
          <w:color w:val="000000" w:themeColor="text1"/>
          <w:szCs w:val="24"/>
          <w:lang w:val="en-US"/>
        </w:rPr>
        <w:t>n</w:t>
      </w:r>
      <w:r w:rsidRPr="00A93818">
        <w:rPr>
          <w:rFonts w:ascii="Times New Roman" w:hAnsi="Times New Roman"/>
          <w:bCs/>
          <w:i/>
          <w:iCs/>
          <w:color w:val="000000" w:themeColor="text1"/>
          <w:szCs w:val="24"/>
          <w:lang w:val="en-US"/>
        </w:rPr>
        <w:t>hà nước;</w:t>
      </w:r>
    </w:p>
    <w:p w:rsidR="008150A3" w:rsidRPr="00A93818" w:rsidRDefault="0057238E" w:rsidP="007B4646">
      <w:pPr>
        <w:pStyle w:val="BodyTextIndent"/>
        <w:spacing w:before="40" w:after="40"/>
        <w:ind w:firstLine="734"/>
        <w:rPr>
          <w:rFonts w:ascii="Times New Roman" w:hAnsi="Times New Roman"/>
          <w:bCs/>
          <w:i/>
          <w:iCs/>
          <w:color w:val="000000" w:themeColor="text1"/>
          <w:szCs w:val="24"/>
          <w:lang w:val="en-US"/>
        </w:rPr>
      </w:pPr>
      <w:r w:rsidRPr="00A93818">
        <w:rPr>
          <w:rFonts w:ascii="Times New Roman" w:hAnsi="Times New Roman"/>
          <w:bCs/>
          <w:i/>
          <w:iCs/>
          <w:color w:val="000000" w:themeColor="text1"/>
          <w:szCs w:val="24"/>
          <w:lang w:val="en-US"/>
        </w:rPr>
        <w:t>X</w:t>
      </w:r>
      <w:r w:rsidR="008150A3" w:rsidRPr="00A93818">
        <w:rPr>
          <w:rFonts w:ascii="Times New Roman" w:hAnsi="Times New Roman"/>
          <w:bCs/>
          <w:i/>
          <w:iCs/>
          <w:color w:val="000000" w:themeColor="text1"/>
          <w:szCs w:val="24"/>
          <w:lang w:val="en-US"/>
        </w:rPr>
        <w:t>ét Báo cáo số</w:t>
      </w:r>
      <w:r w:rsidR="007B4646" w:rsidRPr="00A93818">
        <w:rPr>
          <w:rFonts w:ascii="Times New Roman" w:hAnsi="Times New Roman"/>
          <w:bCs/>
          <w:i/>
          <w:iCs/>
          <w:color w:val="000000" w:themeColor="text1"/>
          <w:szCs w:val="24"/>
          <w:lang w:val="en-US"/>
        </w:rPr>
        <w:t xml:space="preserve"> </w:t>
      </w:r>
      <w:r w:rsidR="00A92CE7" w:rsidRPr="00A93818">
        <w:rPr>
          <w:rFonts w:ascii="Times New Roman" w:hAnsi="Times New Roman"/>
          <w:bCs/>
          <w:i/>
          <w:iCs/>
          <w:color w:val="000000" w:themeColor="text1"/>
          <w:szCs w:val="24"/>
          <w:lang w:val="en-US"/>
        </w:rPr>
        <w:t xml:space="preserve">  </w:t>
      </w:r>
      <w:r w:rsidR="009C2A5D" w:rsidRPr="00A93818">
        <w:rPr>
          <w:rFonts w:ascii="Times New Roman" w:hAnsi="Times New Roman"/>
          <w:bCs/>
          <w:i/>
          <w:iCs/>
          <w:color w:val="000000" w:themeColor="text1"/>
          <w:szCs w:val="24"/>
          <w:lang w:val="en-US"/>
        </w:rPr>
        <w:t xml:space="preserve">  </w:t>
      </w:r>
      <w:r w:rsidR="00A92CE7" w:rsidRPr="00A93818">
        <w:rPr>
          <w:rFonts w:ascii="Times New Roman" w:hAnsi="Times New Roman"/>
          <w:bCs/>
          <w:i/>
          <w:iCs/>
          <w:color w:val="000000" w:themeColor="text1"/>
          <w:szCs w:val="24"/>
          <w:lang w:val="en-US"/>
        </w:rPr>
        <w:t xml:space="preserve">    </w:t>
      </w:r>
      <w:r w:rsidR="008150A3" w:rsidRPr="00A93818">
        <w:rPr>
          <w:rFonts w:ascii="Times New Roman" w:hAnsi="Times New Roman"/>
          <w:bCs/>
          <w:i/>
          <w:iCs/>
          <w:color w:val="000000" w:themeColor="text1"/>
          <w:szCs w:val="24"/>
          <w:lang w:val="en-US"/>
        </w:rPr>
        <w:t>/BC-UBND, ngày</w:t>
      </w:r>
      <w:r w:rsidR="007B4646" w:rsidRPr="00A93818">
        <w:rPr>
          <w:rFonts w:ascii="Times New Roman" w:hAnsi="Times New Roman"/>
          <w:bCs/>
          <w:i/>
          <w:iCs/>
          <w:color w:val="000000" w:themeColor="text1"/>
          <w:szCs w:val="24"/>
          <w:lang w:val="en-US"/>
        </w:rPr>
        <w:t xml:space="preserve"> </w:t>
      </w:r>
      <w:r w:rsidR="00A92CE7" w:rsidRPr="00A93818">
        <w:rPr>
          <w:rFonts w:ascii="Times New Roman" w:hAnsi="Times New Roman"/>
          <w:bCs/>
          <w:i/>
          <w:iCs/>
          <w:color w:val="000000" w:themeColor="text1"/>
          <w:szCs w:val="24"/>
          <w:lang w:val="en-US"/>
        </w:rPr>
        <w:t xml:space="preserve"> </w:t>
      </w:r>
      <w:r w:rsidR="00C22FE2" w:rsidRPr="00A93818">
        <w:rPr>
          <w:rFonts w:ascii="Times New Roman" w:hAnsi="Times New Roman"/>
          <w:bCs/>
          <w:i/>
          <w:iCs/>
          <w:color w:val="000000" w:themeColor="text1"/>
          <w:szCs w:val="24"/>
          <w:lang w:val="en-US"/>
        </w:rPr>
        <w:t xml:space="preserve"> </w:t>
      </w:r>
      <w:r w:rsidR="00A92CE7" w:rsidRPr="00A93818">
        <w:rPr>
          <w:rFonts w:ascii="Times New Roman" w:hAnsi="Times New Roman"/>
          <w:bCs/>
          <w:i/>
          <w:iCs/>
          <w:color w:val="000000" w:themeColor="text1"/>
          <w:szCs w:val="24"/>
          <w:lang w:val="en-US"/>
        </w:rPr>
        <w:t xml:space="preserve"> </w:t>
      </w:r>
      <w:r w:rsidR="009657D3" w:rsidRPr="00A93818">
        <w:rPr>
          <w:rFonts w:ascii="Times New Roman" w:hAnsi="Times New Roman"/>
          <w:bCs/>
          <w:i/>
          <w:iCs/>
          <w:color w:val="000000" w:themeColor="text1"/>
          <w:szCs w:val="24"/>
          <w:lang w:val="en-US"/>
        </w:rPr>
        <w:t xml:space="preserve"> </w:t>
      </w:r>
      <w:r w:rsidR="00A92CE7" w:rsidRPr="00A93818">
        <w:rPr>
          <w:rFonts w:ascii="Times New Roman" w:hAnsi="Times New Roman"/>
          <w:bCs/>
          <w:i/>
          <w:iCs/>
          <w:color w:val="000000" w:themeColor="text1"/>
          <w:szCs w:val="24"/>
          <w:lang w:val="en-US"/>
        </w:rPr>
        <w:t xml:space="preserve"> </w:t>
      </w:r>
      <w:r w:rsidR="009C2A5D" w:rsidRPr="00A93818">
        <w:rPr>
          <w:rFonts w:ascii="Times New Roman" w:hAnsi="Times New Roman"/>
          <w:bCs/>
          <w:i/>
          <w:iCs/>
          <w:color w:val="000000" w:themeColor="text1"/>
          <w:szCs w:val="24"/>
          <w:lang w:val="en-US"/>
        </w:rPr>
        <w:t xml:space="preserve">/  </w:t>
      </w:r>
      <w:r w:rsidR="00612902" w:rsidRPr="00A93818">
        <w:rPr>
          <w:rFonts w:ascii="Times New Roman" w:hAnsi="Times New Roman"/>
          <w:bCs/>
          <w:i/>
          <w:iCs/>
          <w:color w:val="000000" w:themeColor="text1"/>
          <w:szCs w:val="24"/>
          <w:lang w:val="en-US"/>
        </w:rPr>
        <w:t xml:space="preserve"> </w:t>
      </w:r>
      <w:r w:rsidR="00712B62" w:rsidRPr="00A93818">
        <w:rPr>
          <w:rFonts w:ascii="Times New Roman" w:hAnsi="Times New Roman"/>
          <w:bCs/>
          <w:i/>
          <w:iCs/>
          <w:color w:val="000000" w:themeColor="text1"/>
          <w:szCs w:val="24"/>
          <w:lang w:val="en-US"/>
        </w:rPr>
        <w:t xml:space="preserve"> </w:t>
      </w:r>
      <w:r w:rsidR="00AF377C" w:rsidRPr="00A93818">
        <w:rPr>
          <w:rFonts w:ascii="Times New Roman" w:hAnsi="Times New Roman"/>
          <w:bCs/>
          <w:i/>
          <w:iCs/>
          <w:color w:val="000000" w:themeColor="text1"/>
          <w:szCs w:val="24"/>
          <w:lang w:val="en-US"/>
        </w:rPr>
        <w:t xml:space="preserve"> </w:t>
      </w:r>
      <w:r w:rsidR="009C2A5D" w:rsidRPr="00A93818">
        <w:rPr>
          <w:rFonts w:ascii="Times New Roman" w:hAnsi="Times New Roman"/>
          <w:bCs/>
          <w:i/>
          <w:iCs/>
          <w:color w:val="000000" w:themeColor="text1"/>
          <w:szCs w:val="24"/>
          <w:lang w:val="en-US"/>
        </w:rPr>
        <w:t xml:space="preserve"> </w:t>
      </w:r>
      <w:r w:rsidR="00AA3724" w:rsidRPr="00A93818">
        <w:rPr>
          <w:rFonts w:ascii="Times New Roman" w:hAnsi="Times New Roman"/>
          <w:bCs/>
          <w:i/>
          <w:iCs/>
          <w:color w:val="000000" w:themeColor="text1"/>
          <w:szCs w:val="24"/>
          <w:lang w:val="en-US"/>
        </w:rPr>
        <w:t>/</w:t>
      </w:r>
      <w:r w:rsidR="00205DD9" w:rsidRPr="00A93818">
        <w:rPr>
          <w:rFonts w:ascii="Times New Roman" w:hAnsi="Times New Roman"/>
          <w:bCs/>
          <w:i/>
          <w:iCs/>
          <w:color w:val="000000" w:themeColor="text1"/>
          <w:szCs w:val="24"/>
          <w:lang w:val="en-US"/>
        </w:rPr>
        <w:t>20</w:t>
      </w:r>
      <w:r w:rsidR="009C2A5D" w:rsidRPr="00A93818">
        <w:rPr>
          <w:rFonts w:ascii="Times New Roman" w:hAnsi="Times New Roman"/>
          <w:bCs/>
          <w:i/>
          <w:iCs/>
          <w:color w:val="000000" w:themeColor="text1"/>
          <w:szCs w:val="24"/>
          <w:lang w:val="en-US"/>
        </w:rPr>
        <w:t>2</w:t>
      </w:r>
      <w:r w:rsidR="008D2005" w:rsidRPr="00A93818">
        <w:rPr>
          <w:rFonts w:ascii="Times New Roman" w:hAnsi="Times New Roman"/>
          <w:bCs/>
          <w:i/>
          <w:iCs/>
          <w:color w:val="000000" w:themeColor="text1"/>
          <w:szCs w:val="24"/>
          <w:lang w:val="en-US"/>
        </w:rPr>
        <w:t>3</w:t>
      </w:r>
      <w:r w:rsidR="00AA3724" w:rsidRPr="00A93818">
        <w:rPr>
          <w:rFonts w:ascii="Times New Roman" w:hAnsi="Times New Roman"/>
          <w:bCs/>
          <w:i/>
          <w:iCs/>
          <w:color w:val="000000" w:themeColor="text1"/>
          <w:szCs w:val="24"/>
          <w:lang w:val="en-US"/>
        </w:rPr>
        <w:t xml:space="preserve"> của Ủy</w:t>
      </w:r>
      <w:r w:rsidR="00712B62" w:rsidRPr="00A93818">
        <w:rPr>
          <w:rFonts w:ascii="Times New Roman" w:hAnsi="Times New Roman"/>
          <w:bCs/>
          <w:i/>
          <w:iCs/>
          <w:color w:val="000000" w:themeColor="text1"/>
          <w:szCs w:val="24"/>
          <w:lang w:val="en-US"/>
        </w:rPr>
        <w:t xml:space="preserve"> ban nhân dân tỉnh về </w:t>
      </w:r>
      <w:r w:rsidR="008150A3" w:rsidRPr="00A93818">
        <w:rPr>
          <w:rFonts w:ascii="Times New Roman" w:hAnsi="Times New Roman"/>
          <w:bCs/>
          <w:i/>
          <w:iCs/>
          <w:color w:val="000000" w:themeColor="text1"/>
          <w:szCs w:val="24"/>
          <w:lang w:val="en-US"/>
        </w:rPr>
        <w:t>quyết toán thu ngân sách nhà nước trên địa bàn, chi ngân</w:t>
      </w:r>
      <w:r w:rsidR="00AA3724" w:rsidRPr="00A93818">
        <w:rPr>
          <w:rFonts w:ascii="Times New Roman" w:hAnsi="Times New Roman"/>
          <w:bCs/>
          <w:i/>
          <w:iCs/>
          <w:color w:val="000000" w:themeColor="text1"/>
          <w:szCs w:val="24"/>
          <w:lang w:val="en-US"/>
        </w:rPr>
        <w:t xml:space="preserve"> sách địa phương tỉnh Sóc Trăng</w:t>
      </w:r>
      <w:r w:rsidR="008150A3" w:rsidRPr="00A93818">
        <w:rPr>
          <w:rFonts w:ascii="Times New Roman" w:hAnsi="Times New Roman"/>
          <w:bCs/>
          <w:i/>
          <w:iCs/>
          <w:color w:val="000000" w:themeColor="text1"/>
          <w:szCs w:val="24"/>
          <w:lang w:val="en-US"/>
        </w:rPr>
        <w:t xml:space="preserve"> năm </w:t>
      </w:r>
      <w:r w:rsidR="00564535" w:rsidRPr="00A93818">
        <w:rPr>
          <w:rFonts w:ascii="Times New Roman" w:hAnsi="Times New Roman"/>
          <w:bCs/>
          <w:i/>
          <w:iCs/>
          <w:color w:val="000000" w:themeColor="text1"/>
          <w:szCs w:val="24"/>
          <w:lang w:val="en-US"/>
        </w:rPr>
        <w:t>20</w:t>
      </w:r>
      <w:r w:rsidRPr="00A93818">
        <w:rPr>
          <w:rFonts w:ascii="Times New Roman" w:hAnsi="Times New Roman"/>
          <w:bCs/>
          <w:i/>
          <w:iCs/>
          <w:color w:val="000000" w:themeColor="text1"/>
          <w:szCs w:val="24"/>
          <w:lang w:val="en-US"/>
        </w:rPr>
        <w:t>2</w:t>
      </w:r>
      <w:r w:rsidR="008E579E">
        <w:rPr>
          <w:rFonts w:ascii="Times New Roman" w:hAnsi="Times New Roman"/>
          <w:bCs/>
          <w:i/>
          <w:iCs/>
          <w:color w:val="000000" w:themeColor="text1"/>
          <w:szCs w:val="24"/>
          <w:lang w:val="en-US"/>
        </w:rPr>
        <w:t>2</w:t>
      </w:r>
      <w:bookmarkStart w:id="0" w:name="_GoBack"/>
      <w:bookmarkEnd w:id="0"/>
      <w:r w:rsidR="00D30EE0" w:rsidRPr="00A93818">
        <w:rPr>
          <w:rFonts w:ascii="Times New Roman" w:hAnsi="Times New Roman"/>
          <w:bCs/>
          <w:i/>
          <w:iCs/>
          <w:color w:val="000000" w:themeColor="text1"/>
          <w:szCs w:val="24"/>
          <w:lang w:val="en-US"/>
        </w:rPr>
        <w:t>; B</w:t>
      </w:r>
      <w:r w:rsidR="008150A3" w:rsidRPr="00A93818">
        <w:rPr>
          <w:rFonts w:ascii="Times New Roman" w:hAnsi="Times New Roman"/>
          <w:bCs/>
          <w:i/>
          <w:iCs/>
          <w:color w:val="000000" w:themeColor="text1"/>
          <w:szCs w:val="24"/>
          <w:lang w:val="en-US"/>
        </w:rPr>
        <w:t xml:space="preserve">áo cáo thẩm tra của Ban </w:t>
      </w:r>
      <w:r w:rsidR="00391BB8" w:rsidRPr="00A93818">
        <w:rPr>
          <w:rFonts w:ascii="Times New Roman" w:hAnsi="Times New Roman"/>
          <w:bCs/>
          <w:i/>
          <w:iCs/>
          <w:color w:val="000000" w:themeColor="text1"/>
          <w:szCs w:val="24"/>
          <w:lang w:val="en-US"/>
        </w:rPr>
        <w:t>k</w:t>
      </w:r>
      <w:r w:rsidR="008150A3" w:rsidRPr="00A93818">
        <w:rPr>
          <w:rFonts w:ascii="Times New Roman" w:hAnsi="Times New Roman"/>
          <w:bCs/>
          <w:i/>
          <w:iCs/>
          <w:color w:val="000000" w:themeColor="text1"/>
          <w:szCs w:val="24"/>
          <w:lang w:val="en-US"/>
        </w:rPr>
        <w:t xml:space="preserve">inh tế </w:t>
      </w:r>
      <w:r w:rsidR="00D30EE0" w:rsidRPr="00A93818">
        <w:rPr>
          <w:rFonts w:ascii="Times New Roman" w:hAnsi="Times New Roman"/>
          <w:bCs/>
          <w:i/>
          <w:iCs/>
          <w:color w:val="000000" w:themeColor="text1"/>
          <w:szCs w:val="24"/>
          <w:lang w:val="en-US"/>
        </w:rPr>
        <w:t>-</w:t>
      </w:r>
      <w:r w:rsidR="008150A3" w:rsidRPr="00A93818">
        <w:rPr>
          <w:rFonts w:ascii="Times New Roman" w:hAnsi="Times New Roman"/>
          <w:bCs/>
          <w:i/>
          <w:iCs/>
          <w:color w:val="000000" w:themeColor="text1"/>
          <w:szCs w:val="24"/>
          <w:lang w:val="en-US"/>
        </w:rPr>
        <w:t xml:space="preserve"> </w:t>
      </w:r>
      <w:r w:rsidR="00D30EE0" w:rsidRPr="00A93818">
        <w:rPr>
          <w:rFonts w:ascii="Times New Roman" w:hAnsi="Times New Roman"/>
          <w:bCs/>
          <w:i/>
          <w:iCs/>
          <w:color w:val="000000" w:themeColor="text1"/>
          <w:szCs w:val="24"/>
          <w:lang w:val="en-US"/>
        </w:rPr>
        <w:t>N</w:t>
      </w:r>
      <w:r w:rsidR="008150A3" w:rsidRPr="00A93818">
        <w:rPr>
          <w:rFonts w:ascii="Times New Roman" w:hAnsi="Times New Roman"/>
          <w:bCs/>
          <w:i/>
          <w:iCs/>
          <w:color w:val="000000" w:themeColor="text1"/>
          <w:szCs w:val="24"/>
          <w:lang w:val="en-US"/>
        </w:rPr>
        <w:t>gân sách</w:t>
      </w:r>
      <w:r w:rsidR="00DB773B" w:rsidRPr="00A93818">
        <w:rPr>
          <w:rFonts w:ascii="Times New Roman" w:hAnsi="Times New Roman"/>
          <w:bCs/>
          <w:i/>
          <w:iCs/>
          <w:color w:val="000000" w:themeColor="text1"/>
          <w:szCs w:val="24"/>
          <w:lang w:val="en-US"/>
        </w:rPr>
        <w:t xml:space="preserve"> </w:t>
      </w:r>
      <w:r w:rsidR="00A86E05" w:rsidRPr="00A93818">
        <w:rPr>
          <w:rFonts w:ascii="Times New Roman" w:hAnsi="Times New Roman"/>
          <w:bCs/>
          <w:i/>
          <w:iCs/>
          <w:color w:val="000000" w:themeColor="text1"/>
          <w:szCs w:val="24"/>
          <w:lang w:val="en-US"/>
        </w:rPr>
        <w:t>và</w:t>
      </w:r>
      <w:r w:rsidR="008150A3" w:rsidRPr="00A93818">
        <w:rPr>
          <w:rFonts w:ascii="Times New Roman" w:hAnsi="Times New Roman"/>
          <w:bCs/>
          <w:i/>
          <w:iCs/>
          <w:color w:val="000000" w:themeColor="text1"/>
          <w:szCs w:val="24"/>
          <w:lang w:val="en-US"/>
        </w:rPr>
        <w:t xml:space="preserve"> ý kiến thảo luận</w:t>
      </w:r>
      <w:r w:rsidR="00E2228D" w:rsidRPr="00A93818">
        <w:rPr>
          <w:rFonts w:ascii="Times New Roman" w:hAnsi="Times New Roman"/>
          <w:bCs/>
          <w:i/>
          <w:iCs/>
          <w:color w:val="000000" w:themeColor="text1"/>
          <w:szCs w:val="24"/>
          <w:lang w:val="en-US"/>
        </w:rPr>
        <w:t xml:space="preserve"> của</w:t>
      </w:r>
      <w:r w:rsidR="00A86E05" w:rsidRPr="00A93818">
        <w:rPr>
          <w:rFonts w:ascii="Times New Roman" w:hAnsi="Times New Roman"/>
          <w:bCs/>
          <w:i/>
          <w:iCs/>
          <w:color w:val="000000" w:themeColor="text1"/>
          <w:szCs w:val="24"/>
          <w:lang w:val="en-US"/>
        </w:rPr>
        <w:t xml:space="preserve"> Đại biểu Hội đồng nhân dân tỉnh tại kỳ họp</w:t>
      </w:r>
      <w:r w:rsidR="00E2228D" w:rsidRPr="00A93818">
        <w:rPr>
          <w:rFonts w:ascii="Times New Roman" w:hAnsi="Times New Roman"/>
          <w:bCs/>
          <w:i/>
          <w:iCs/>
          <w:color w:val="000000" w:themeColor="text1"/>
          <w:szCs w:val="24"/>
          <w:lang w:val="en-US"/>
        </w:rPr>
        <w:t>.</w:t>
      </w:r>
    </w:p>
    <w:p w:rsidR="007B4646" w:rsidRPr="00A93818" w:rsidRDefault="007B4646" w:rsidP="007B4646">
      <w:pPr>
        <w:pStyle w:val="BodyTextIndent"/>
        <w:tabs>
          <w:tab w:val="left" w:pos="0"/>
        </w:tabs>
        <w:spacing w:before="40" w:after="40"/>
        <w:ind w:firstLine="0"/>
        <w:jc w:val="center"/>
        <w:rPr>
          <w:rFonts w:ascii="Times New Roman" w:hAnsi="Times New Roman"/>
          <w:i/>
          <w:iCs/>
          <w:color w:val="000000" w:themeColor="text1"/>
          <w:sz w:val="14"/>
          <w:szCs w:val="14"/>
          <w:lang w:val="en-US"/>
        </w:rPr>
      </w:pPr>
    </w:p>
    <w:p w:rsidR="00946E3B" w:rsidRPr="006C2487" w:rsidRDefault="00946E3B" w:rsidP="007B4646">
      <w:pPr>
        <w:pStyle w:val="BodyTextIndent"/>
        <w:tabs>
          <w:tab w:val="left" w:pos="0"/>
        </w:tabs>
        <w:spacing w:before="40" w:after="40"/>
        <w:ind w:firstLine="0"/>
        <w:jc w:val="center"/>
        <w:rPr>
          <w:rFonts w:ascii="Times New Roman" w:hAnsi="Times New Roman"/>
          <w:iCs/>
          <w:color w:val="000000" w:themeColor="text1"/>
          <w:sz w:val="14"/>
          <w:szCs w:val="14"/>
          <w:lang w:val="en-US"/>
        </w:rPr>
      </w:pPr>
    </w:p>
    <w:p w:rsidR="008150A3" w:rsidRPr="006C2487" w:rsidRDefault="008150A3" w:rsidP="007B4646">
      <w:pPr>
        <w:pStyle w:val="BodyTextIndent"/>
        <w:tabs>
          <w:tab w:val="left" w:pos="0"/>
        </w:tabs>
        <w:spacing w:before="40" w:after="40"/>
        <w:ind w:firstLine="0"/>
        <w:jc w:val="center"/>
        <w:rPr>
          <w:rFonts w:ascii="Times New Roman" w:hAnsi="Times New Roman"/>
          <w:b/>
          <w:iCs/>
          <w:color w:val="000000" w:themeColor="text1"/>
          <w:szCs w:val="24"/>
          <w:lang w:val="en-US"/>
        </w:rPr>
      </w:pPr>
      <w:r w:rsidRPr="006C2487">
        <w:rPr>
          <w:rFonts w:ascii="Times New Roman" w:hAnsi="Times New Roman"/>
          <w:b/>
          <w:iCs/>
          <w:color w:val="000000" w:themeColor="text1"/>
          <w:szCs w:val="24"/>
          <w:lang w:val="en-US"/>
        </w:rPr>
        <w:t>QUYẾT NGHỊ:</w:t>
      </w:r>
    </w:p>
    <w:p w:rsidR="007B4646" w:rsidRPr="006C2487" w:rsidRDefault="007B4646" w:rsidP="007B4646">
      <w:pPr>
        <w:pStyle w:val="BodyTextIndent"/>
        <w:spacing w:before="40" w:after="40"/>
        <w:ind w:firstLine="729"/>
        <w:rPr>
          <w:rFonts w:ascii="Times New Roman" w:hAnsi="Times New Roman"/>
          <w:iCs/>
          <w:color w:val="000000" w:themeColor="text1"/>
          <w:sz w:val="14"/>
          <w:szCs w:val="14"/>
          <w:lang w:val="en-US"/>
        </w:rPr>
      </w:pPr>
    </w:p>
    <w:p w:rsidR="00946E3B" w:rsidRPr="006C2487" w:rsidRDefault="00946E3B" w:rsidP="007B4646">
      <w:pPr>
        <w:pStyle w:val="BodyTextIndent"/>
        <w:spacing w:before="40" w:after="40"/>
        <w:ind w:firstLine="729"/>
        <w:rPr>
          <w:rFonts w:ascii="Times New Roman" w:hAnsi="Times New Roman"/>
          <w:iCs/>
          <w:color w:val="000000" w:themeColor="text1"/>
          <w:sz w:val="14"/>
          <w:szCs w:val="14"/>
          <w:lang w:val="en-US"/>
        </w:rPr>
      </w:pPr>
    </w:p>
    <w:p w:rsidR="008150A3" w:rsidRPr="006C2487" w:rsidRDefault="008150A3" w:rsidP="00675644">
      <w:pPr>
        <w:pStyle w:val="BodyTextIndent"/>
        <w:spacing w:before="0" w:after="80"/>
        <w:ind w:firstLine="729"/>
        <w:rPr>
          <w:rFonts w:ascii="Times New Roman" w:hAnsi="Times New Roman"/>
          <w:bCs/>
          <w:iCs/>
          <w:color w:val="000000" w:themeColor="text1"/>
          <w:szCs w:val="24"/>
          <w:lang w:val="en-US"/>
        </w:rPr>
      </w:pPr>
      <w:r w:rsidRPr="006C2487">
        <w:rPr>
          <w:rFonts w:ascii="Times New Roman" w:hAnsi="Times New Roman"/>
          <w:b/>
          <w:iCs/>
          <w:color w:val="000000" w:themeColor="text1"/>
          <w:szCs w:val="24"/>
          <w:lang w:val="en-US"/>
        </w:rPr>
        <w:t>Điều 1.</w:t>
      </w:r>
      <w:r w:rsidR="00AF377C">
        <w:rPr>
          <w:rFonts w:ascii="Times New Roman" w:hAnsi="Times New Roman"/>
          <w:b/>
          <w:iCs/>
          <w:color w:val="000000" w:themeColor="text1"/>
          <w:szCs w:val="24"/>
          <w:lang w:val="en-US"/>
        </w:rPr>
        <w:t xml:space="preserve"> </w:t>
      </w:r>
      <w:r w:rsidR="00174AF3">
        <w:rPr>
          <w:rFonts w:ascii="Times New Roman" w:hAnsi="Times New Roman"/>
          <w:iCs/>
          <w:color w:val="000000" w:themeColor="text1"/>
          <w:szCs w:val="24"/>
          <w:lang w:val="en-US"/>
        </w:rPr>
        <w:t>Thống</w:t>
      </w:r>
      <w:r w:rsidR="00AF377C" w:rsidRPr="00A14972">
        <w:rPr>
          <w:rFonts w:ascii="Times New Roman" w:hAnsi="Times New Roman"/>
          <w:iCs/>
          <w:color w:val="000000" w:themeColor="text1"/>
          <w:szCs w:val="24"/>
          <w:lang w:val="en-US"/>
        </w:rPr>
        <w:t xml:space="preserve"> nhất</w:t>
      </w:r>
      <w:r w:rsidR="00AF377C">
        <w:rPr>
          <w:rFonts w:ascii="Times New Roman" w:hAnsi="Times New Roman"/>
          <w:b/>
          <w:iCs/>
          <w:color w:val="000000" w:themeColor="text1"/>
          <w:szCs w:val="24"/>
          <w:lang w:val="en-US"/>
        </w:rPr>
        <w:t xml:space="preserve"> </w:t>
      </w:r>
      <w:r w:rsidR="00AF377C">
        <w:rPr>
          <w:rFonts w:ascii="Times New Roman" w:hAnsi="Times New Roman"/>
          <w:bCs/>
          <w:iCs/>
          <w:color w:val="000000" w:themeColor="text1"/>
          <w:szCs w:val="24"/>
          <w:lang w:val="en-US"/>
        </w:rPr>
        <w:t xml:space="preserve">thông qua </w:t>
      </w:r>
      <w:r w:rsidRPr="006C2487">
        <w:rPr>
          <w:rFonts w:ascii="Times New Roman" w:hAnsi="Times New Roman"/>
          <w:bCs/>
          <w:iCs/>
          <w:color w:val="000000" w:themeColor="text1"/>
          <w:szCs w:val="24"/>
          <w:lang w:val="en-US"/>
        </w:rPr>
        <w:t xml:space="preserve">quyết toán thu ngân sách nhà nước trên địa bàn, chi ngân sách địa phương tỉnh Sóc Trăng năm </w:t>
      </w:r>
      <w:r w:rsidR="00564535" w:rsidRPr="006C2487">
        <w:rPr>
          <w:rFonts w:ascii="Times New Roman" w:hAnsi="Times New Roman"/>
          <w:bCs/>
          <w:iCs/>
          <w:color w:val="000000" w:themeColor="text1"/>
          <w:szCs w:val="24"/>
          <w:lang w:val="en-US"/>
        </w:rPr>
        <w:t>20</w:t>
      </w:r>
      <w:r w:rsidR="00A828DA">
        <w:rPr>
          <w:rFonts w:ascii="Times New Roman" w:hAnsi="Times New Roman"/>
          <w:bCs/>
          <w:iCs/>
          <w:color w:val="000000" w:themeColor="text1"/>
          <w:szCs w:val="24"/>
          <w:lang w:val="en-US"/>
        </w:rPr>
        <w:t>2</w:t>
      </w:r>
      <w:r w:rsidR="00A93818">
        <w:rPr>
          <w:rFonts w:ascii="Times New Roman" w:hAnsi="Times New Roman"/>
          <w:bCs/>
          <w:iCs/>
          <w:color w:val="000000" w:themeColor="text1"/>
          <w:szCs w:val="24"/>
          <w:lang w:val="en-US"/>
        </w:rPr>
        <w:t>2</w:t>
      </w:r>
      <w:r w:rsidRPr="006C2487">
        <w:rPr>
          <w:rFonts w:ascii="Times New Roman" w:hAnsi="Times New Roman"/>
          <w:bCs/>
          <w:iCs/>
          <w:color w:val="000000" w:themeColor="text1"/>
          <w:szCs w:val="24"/>
          <w:lang w:val="en-US"/>
        </w:rPr>
        <w:t>, với nội dung chủ yếu sau:</w:t>
      </w:r>
    </w:p>
    <w:p w:rsidR="007C2D97" w:rsidRPr="006C2487" w:rsidRDefault="007C2D97" w:rsidP="00675644">
      <w:pPr>
        <w:tabs>
          <w:tab w:val="left" w:pos="6213"/>
        </w:tabs>
        <w:spacing w:after="80"/>
        <w:ind w:firstLine="734"/>
        <w:jc w:val="both"/>
        <w:rPr>
          <w:b/>
          <w:color w:val="000000" w:themeColor="text1"/>
          <w:sz w:val="28"/>
          <w:szCs w:val="28"/>
        </w:rPr>
      </w:pPr>
      <w:r w:rsidRPr="00036C49">
        <w:rPr>
          <w:color w:val="000000" w:themeColor="text1"/>
          <w:sz w:val="28"/>
          <w:szCs w:val="28"/>
        </w:rPr>
        <w:t>1.</w:t>
      </w:r>
      <w:r w:rsidRPr="006C2487">
        <w:rPr>
          <w:b/>
          <w:color w:val="000000" w:themeColor="text1"/>
          <w:sz w:val="28"/>
          <w:szCs w:val="28"/>
        </w:rPr>
        <w:t xml:space="preserve"> </w:t>
      </w:r>
      <w:r w:rsidRPr="006C2487">
        <w:rPr>
          <w:color w:val="000000" w:themeColor="text1"/>
          <w:sz w:val="28"/>
          <w:szCs w:val="28"/>
        </w:rPr>
        <w:t xml:space="preserve">Tổng quyết toán thu ngân sách nhà nước năm </w:t>
      </w:r>
      <w:r w:rsidR="00564535" w:rsidRPr="006C2487">
        <w:rPr>
          <w:color w:val="000000" w:themeColor="text1"/>
          <w:sz w:val="28"/>
          <w:szCs w:val="28"/>
        </w:rPr>
        <w:t>20</w:t>
      </w:r>
      <w:r w:rsidR="00C95C14">
        <w:rPr>
          <w:color w:val="000000" w:themeColor="text1"/>
          <w:sz w:val="28"/>
          <w:szCs w:val="28"/>
        </w:rPr>
        <w:t>2</w:t>
      </w:r>
      <w:r w:rsidR="004F70D6">
        <w:rPr>
          <w:color w:val="000000" w:themeColor="text1"/>
          <w:sz w:val="28"/>
          <w:szCs w:val="28"/>
        </w:rPr>
        <w:t>1</w:t>
      </w:r>
      <w:r w:rsidRPr="006C2487">
        <w:rPr>
          <w:color w:val="000000" w:themeColor="text1"/>
          <w:sz w:val="28"/>
          <w:szCs w:val="28"/>
        </w:rPr>
        <w:t xml:space="preserve"> trên địa bàn tỉnh Sóc Trăng là </w:t>
      </w:r>
      <w:r w:rsidR="002B03A8">
        <w:rPr>
          <w:b/>
          <w:color w:val="000000" w:themeColor="text1"/>
          <w:sz w:val="28"/>
          <w:szCs w:val="28"/>
        </w:rPr>
        <w:t>25.409</w:t>
      </w:r>
      <w:r w:rsidR="00452EB4" w:rsidRPr="006C2487">
        <w:rPr>
          <w:b/>
          <w:color w:val="000000" w:themeColor="text1"/>
          <w:sz w:val="28"/>
          <w:szCs w:val="28"/>
        </w:rPr>
        <w:t xml:space="preserve"> tỷ </w:t>
      </w:r>
      <w:r w:rsidR="002B03A8">
        <w:rPr>
          <w:b/>
          <w:color w:val="000000" w:themeColor="text1"/>
          <w:sz w:val="28"/>
          <w:szCs w:val="28"/>
        </w:rPr>
        <w:t>077</w:t>
      </w:r>
      <w:r w:rsidR="00452EB4" w:rsidRPr="006C2487">
        <w:rPr>
          <w:b/>
          <w:color w:val="000000" w:themeColor="text1"/>
          <w:sz w:val="28"/>
          <w:szCs w:val="28"/>
        </w:rPr>
        <w:t xml:space="preserve"> triệu đồng</w:t>
      </w:r>
      <w:r w:rsidRPr="006C2487">
        <w:rPr>
          <w:b/>
          <w:color w:val="000000" w:themeColor="text1"/>
          <w:sz w:val="28"/>
          <w:szCs w:val="28"/>
        </w:rPr>
        <w:t>.</w:t>
      </w:r>
    </w:p>
    <w:p w:rsidR="007C2D97" w:rsidRPr="006C2487" w:rsidRDefault="007C2D97" w:rsidP="006C10A3">
      <w:pPr>
        <w:tabs>
          <w:tab w:val="right" w:pos="7655"/>
        </w:tabs>
        <w:spacing w:after="80"/>
        <w:ind w:firstLine="734"/>
        <w:rPr>
          <w:color w:val="000000" w:themeColor="text1"/>
          <w:sz w:val="28"/>
          <w:szCs w:val="28"/>
        </w:rPr>
      </w:pPr>
      <w:r w:rsidRPr="006C2487">
        <w:rPr>
          <w:color w:val="000000" w:themeColor="text1"/>
          <w:sz w:val="28"/>
          <w:szCs w:val="28"/>
        </w:rPr>
        <w:t>a</w:t>
      </w:r>
      <w:r w:rsidR="0011712E" w:rsidRPr="006C2487">
        <w:rPr>
          <w:color w:val="000000" w:themeColor="text1"/>
          <w:sz w:val="28"/>
          <w:szCs w:val="28"/>
        </w:rPr>
        <w:t>. Thu ngân sách Trung ương</w:t>
      </w:r>
      <w:r w:rsidR="002B03A8">
        <w:rPr>
          <w:color w:val="000000" w:themeColor="text1"/>
          <w:sz w:val="28"/>
          <w:szCs w:val="28"/>
        </w:rPr>
        <w:t xml:space="preserve">: 840 </w:t>
      </w:r>
      <w:r w:rsidR="00452EB4" w:rsidRPr="006C2487">
        <w:rPr>
          <w:color w:val="000000" w:themeColor="text1"/>
          <w:sz w:val="28"/>
          <w:szCs w:val="28"/>
        </w:rPr>
        <w:t xml:space="preserve">tỷ </w:t>
      </w:r>
      <w:r w:rsidR="002B03A8">
        <w:rPr>
          <w:color w:val="000000" w:themeColor="text1"/>
          <w:sz w:val="28"/>
          <w:szCs w:val="28"/>
        </w:rPr>
        <w:t>692</w:t>
      </w:r>
      <w:r w:rsidR="00452EB4" w:rsidRPr="006C2487">
        <w:rPr>
          <w:color w:val="000000" w:themeColor="text1"/>
          <w:sz w:val="28"/>
          <w:szCs w:val="28"/>
        </w:rPr>
        <w:t xml:space="preserve"> triệu đồng</w:t>
      </w:r>
      <w:r w:rsidRPr="006C2487">
        <w:rPr>
          <w:color w:val="000000" w:themeColor="text1"/>
          <w:sz w:val="28"/>
          <w:szCs w:val="28"/>
        </w:rPr>
        <w:t>.</w:t>
      </w:r>
    </w:p>
    <w:p w:rsidR="007C2D97" w:rsidRPr="006C2487" w:rsidRDefault="007C2D97" w:rsidP="00675644">
      <w:pPr>
        <w:tabs>
          <w:tab w:val="left" w:pos="5387"/>
          <w:tab w:val="right" w:pos="8788"/>
        </w:tabs>
        <w:spacing w:after="80"/>
        <w:ind w:firstLine="734"/>
        <w:jc w:val="both"/>
        <w:rPr>
          <w:i/>
          <w:color w:val="000000" w:themeColor="text1"/>
          <w:sz w:val="28"/>
          <w:szCs w:val="28"/>
        </w:rPr>
      </w:pPr>
      <w:r w:rsidRPr="006C2487">
        <w:rPr>
          <w:color w:val="000000" w:themeColor="text1"/>
          <w:sz w:val="28"/>
          <w:szCs w:val="28"/>
        </w:rPr>
        <w:t>b</w:t>
      </w:r>
      <w:r w:rsidR="0011712E" w:rsidRPr="006C2487">
        <w:rPr>
          <w:color w:val="000000" w:themeColor="text1"/>
          <w:sz w:val="28"/>
          <w:szCs w:val="28"/>
        </w:rPr>
        <w:t>. Thu ngân sách địa phương</w:t>
      </w:r>
      <w:r w:rsidR="0011712E" w:rsidRPr="00D539FA">
        <w:rPr>
          <w:color w:val="000000" w:themeColor="text1"/>
          <w:sz w:val="28"/>
          <w:szCs w:val="28"/>
        </w:rPr>
        <w:t>:</w:t>
      </w:r>
      <w:r w:rsidR="00484690">
        <w:rPr>
          <w:color w:val="000000" w:themeColor="text1"/>
          <w:sz w:val="28"/>
          <w:szCs w:val="28"/>
        </w:rPr>
        <w:t xml:space="preserve"> </w:t>
      </w:r>
      <w:r w:rsidR="00630144">
        <w:rPr>
          <w:color w:val="000000" w:themeColor="text1"/>
          <w:sz w:val="28"/>
          <w:szCs w:val="28"/>
        </w:rPr>
        <w:t>24</w:t>
      </w:r>
      <w:r w:rsidR="00D20FD2" w:rsidRPr="00D539FA">
        <w:rPr>
          <w:color w:val="000000" w:themeColor="text1"/>
          <w:sz w:val="28"/>
          <w:szCs w:val="28"/>
        </w:rPr>
        <w:t>.</w:t>
      </w:r>
      <w:r w:rsidR="00630144">
        <w:rPr>
          <w:color w:val="000000" w:themeColor="text1"/>
          <w:sz w:val="28"/>
          <w:szCs w:val="28"/>
        </w:rPr>
        <w:t>568</w:t>
      </w:r>
      <w:r w:rsidR="00AA560C" w:rsidRPr="00D539FA">
        <w:rPr>
          <w:color w:val="000000" w:themeColor="text1"/>
          <w:sz w:val="28"/>
          <w:szCs w:val="28"/>
        </w:rPr>
        <w:t xml:space="preserve"> tỷ </w:t>
      </w:r>
      <w:r w:rsidR="00630144">
        <w:rPr>
          <w:color w:val="000000" w:themeColor="text1"/>
          <w:sz w:val="28"/>
          <w:szCs w:val="28"/>
        </w:rPr>
        <w:t>385</w:t>
      </w:r>
      <w:r w:rsidR="00AA560C" w:rsidRPr="00D539FA">
        <w:rPr>
          <w:color w:val="000000" w:themeColor="text1"/>
          <w:sz w:val="28"/>
          <w:szCs w:val="28"/>
        </w:rPr>
        <w:t xml:space="preserve"> triệu đồng</w:t>
      </w:r>
      <w:r w:rsidR="007B4646" w:rsidRPr="00D539FA">
        <w:rPr>
          <w:color w:val="000000" w:themeColor="text1"/>
          <w:sz w:val="28"/>
          <w:szCs w:val="28"/>
        </w:rPr>
        <w:t>, b</w:t>
      </w:r>
      <w:r w:rsidRPr="00D539FA">
        <w:rPr>
          <w:color w:val="000000" w:themeColor="text1"/>
          <w:sz w:val="28"/>
          <w:szCs w:val="28"/>
        </w:rPr>
        <w:t>ao gồm:</w:t>
      </w:r>
    </w:p>
    <w:p w:rsidR="00C95C14" w:rsidRPr="00C95C14" w:rsidRDefault="00C95C14" w:rsidP="00C95C14">
      <w:pPr>
        <w:tabs>
          <w:tab w:val="left" w:pos="5529"/>
          <w:tab w:val="right" w:pos="8788"/>
        </w:tabs>
        <w:spacing w:before="120"/>
        <w:ind w:firstLine="734"/>
        <w:jc w:val="both"/>
        <w:rPr>
          <w:color w:val="000000" w:themeColor="text1"/>
          <w:sz w:val="28"/>
          <w:szCs w:val="28"/>
        </w:rPr>
      </w:pPr>
      <w:r w:rsidRPr="00C95C14">
        <w:rPr>
          <w:color w:val="000000" w:themeColor="text1"/>
          <w:sz w:val="28"/>
          <w:szCs w:val="28"/>
        </w:rPr>
        <w:t>- Thu ngân sách tỉnh</w:t>
      </w:r>
      <w:r w:rsidR="00484690">
        <w:rPr>
          <w:color w:val="000000" w:themeColor="text1"/>
          <w:sz w:val="28"/>
          <w:szCs w:val="28"/>
        </w:rPr>
        <w:t xml:space="preserve">: </w:t>
      </w:r>
      <w:r w:rsidR="00630144">
        <w:rPr>
          <w:color w:val="000000" w:themeColor="text1"/>
          <w:sz w:val="28"/>
          <w:szCs w:val="28"/>
        </w:rPr>
        <w:t>16.011</w:t>
      </w:r>
      <w:r w:rsidRPr="00C95C14">
        <w:rPr>
          <w:color w:val="000000" w:themeColor="text1"/>
          <w:sz w:val="28"/>
          <w:szCs w:val="28"/>
        </w:rPr>
        <w:t xml:space="preserve"> tỷ </w:t>
      </w:r>
      <w:r w:rsidR="00630144">
        <w:rPr>
          <w:color w:val="000000" w:themeColor="text1"/>
          <w:sz w:val="28"/>
          <w:szCs w:val="28"/>
        </w:rPr>
        <w:t>527</w:t>
      </w:r>
      <w:r w:rsidRPr="00C95C14">
        <w:rPr>
          <w:color w:val="000000" w:themeColor="text1"/>
          <w:sz w:val="28"/>
          <w:szCs w:val="28"/>
        </w:rPr>
        <w:t xml:space="preserve"> triệu đồng;</w:t>
      </w:r>
    </w:p>
    <w:p w:rsidR="00C95C14" w:rsidRPr="00C95C14" w:rsidRDefault="00484690" w:rsidP="00C95C14">
      <w:pPr>
        <w:tabs>
          <w:tab w:val="left" w:pos="5529"/>
          <w:tab w:val="right" w:pos="8788"/>
        </w:tabs>
        <w:spacing w:before="120"/>
        <w:ind w:firstLine="734"/>
        <w:jc w:val="both"/>
        <w:rPr>
          <w:color w:val="000000" w:themeColor="text1"/>
          <w:sz w:val="28"/>
          <w:szCs w:val="28"/>
        </w:rPr>
      </w:pPr>
      <w:r>
        <w:rPr>
          <w:color w:val="000000" w:themeColor="text1"/>
          <w:sz w:val="28"/>
          <w:szCs w:val="28"/>
        </w:rPr>
        <w:t xml:space="preserve">- Thu ngân sách huyện: </w:t>
      </w:r>
      <w:r w:rsidR="00630144">
        <w:rPr>
          <w:color w:val="000000" w:themeColor="text1"/>
          <w:sz w:val="28"/>
          <w:szCs w:val="28"/>
        </w:rPr>
        <w:t>7.559</w:t>
      </w:r>
      <w:r w:rsidR="00C95C14" w:rsidRPr="00C95C14">
        <w:rPr>
          <w:color w:val="000000" w:themeColor="text1"/>
          <w:sz w:val="28"/>
          <w:szCs w:val="28"/>
        </w:rPr>
        <w:t xml:space="preserve"> tỷ </w:t>
      </w:r>
      <w:r w:rsidR="00630144">
        <w:rPr>
          <w:color w:val="000000" w:themeColor="text1"/>
          <w:sz w:val="28"/>
          <w:szCs w:val="28"/>
        </w:rPr>
        <w:t>747</w:t>
      </w:r>
      <w:r w:rsidR="00C95C14" w:rsidRPr="00C95C14">
        <w:rPr>
          <w:color w:val="000000" w:themeColor="text1"/>
          <w:sz w:val="28"/>
          <w:szCs w:val="28"/>
        </w:rPr>
        <w:t xml:space="preserve"> triệu đồng;</w:t>
      </w:r>
    </w:p>
    <w:p w:rsidR="00C95C14" w:rsidRPr="00BD7584" w:rsidRDefault="00C95C14" w:rsidP="00C95C14">
      <w:pPr>
        <w:tabs>
          <w:tab w:val="left" w:pos="5529"/>
          <w:tab w:val="right" w:pos="8788"/>
        </w:tabs>
        <w:spacing w:before="120"/>
        <w:ind w:firstLine="734"/>
        <w:jc w:val="both"/>
        <w:rPr>
          <w:color w:val="000000" w:themeColor="text1"/>
          <w:szCs w:val="28"/>
        </w:rPr>
      </w:pPr>
      <w:r w:rsidRPr="00C95C14">
        <w:rPr>
          <w:color w:val="000000" w:themeColor="text1"/>
          <w:sz w:val="28"/>
          <w:szCs w:val="28"/>
        </w:rPr>
        <w:t>- Thu</w:t>
      </w:r>
      <w:r w:rsidR="00484690">
        <w:rPr>
          <w:color w:val="000000" w:themeColor="text1"/>
          <w:sz w:val="28"/>
          <w:szCs w:val="28"/>
        </w:rPr>
        <w:t xml:space="preserve"> ngân sách xã: </w:t>
      </w:r>
      <w:r w:rsidR="00630144">
        <w:rPr>
          <w:color w:val="000000" w:themeColor="text1"/>
          <w:sz w:val="28"/>
          <w:szCs w:val="28"/>
        </w:rPr>
        <w:t>997</w:t>
      </w:r>
      <w:r w:rsidRPr="00C95C14">
        <w:rPr>
          <w:color w:val="000000" w:themeColor="text1"/>
          <w:sz w:val="28"/>
          <w:szCs w:val="28"/>
        </w:rPr>
        <w:t xml:space="preserve"> tỷ </w:t>
      </w:r>
      <w:r w:rsidR="00630144">
        <w:rPr>
          <w:color w:val="000000" w:themeColor="text1"/>
          <w:sz w:val="28"/>
          <w:szCs w:val="28"/>
        </w:rPr>
        <w:t>111</w:t>
      </w:r>
      <w:r w:rsidRPr="00C95C14">
        <w:rPr>
          <w:color w:val="000000" w:themeColor="text1"/>
          <w:sz w:val="28"/>
          <w:szCs w:val="28"/>
        </w:rPr>
        <w:t xml:space="preserve"> triệu đồng</w:t>
      </w:r>
      <w:r w:rsidRPr="00BD7584">
        <w:rPr>
          <w:color w:val="000000" w:themeColor="text1"/>
          <w:szCs w:val="28"/>
        </w:rPr>
        <w:t>.</w:t>
      </w:r>
    </w:p>
    <w:p w:rsidR="007C2D97" w:rsidRPr="00331E2E" w:rsidRDefault="007C2D97" w:rsidP="00675644">
      <w:pPr>
        <w:tabs>
          <w:tab w:val="left" w:pos="6213"/>
        </w:tabs>
        <w:spacing w:after="80"/>
        <w:ind w:firstLine="734"/>
        <w:jc w:val="both"/>
        <w:rPr>
          <w:i/>
          <w:sz w:val="28"/>
          <w:szCs w:val="28"/>
        </w:rPr>
      </w:pPr>
      <w:r w:rsidRPr="00331E2E">
        <w:rPr>
          <w:sz w:val="28"/>
          <w:szCs w:val="28"/>
        </w:rPr>
        <w:lastRenderedPageBreak/>
        <w:t>2. Tổng quyết toán chi ngân sách địa phương</w:t>
      </w:r>
      <w:r w:rsidR="00A26B82" w:rsidRPr="00331E2E">
        <w:rPr>
          <w:sz w:val="28"/>
          <w:szCs w:val="28"/>
        </w:rPr>
        <w:t xml:space="preserve"> năm 202</w:t>
      </w:r>
      <w:r w:rsidR="00C00D30">
        <w:rPr>
          <w:sz w:val="28"/>
          <w:szCs w:val="28"/>
        </w:rPr>
        <w:t>2</w:t>
      </w:r>
      <w:r w:rsidRPr="00331E2E">
        <w:rPr>
          <w:sz w:val="28"/>
          <w:szCs w:val="28"/>
        </w:rPr>
        <w:t xml:space="preserve"> là: </w:t>
      </w:r>
      <w:r w:rsidR="00C00D30">
        <w:rPr>
          <w:b/>
          <w:sz w:val="28"/>
          <w:szCs w:val="28"/>
        </w:rPr>
        <w:t>23.503</w:t>
      </w:r>
      <w:r w:rsidR="00AA560C" w:rsidRPr="00331E2E">
        <w:rPr>
          <w:b/>
          <w:sz w:val="28"/>
          <w:szCs w:val="28"/>
        </w:rPr>
        <w:t xml:space="preserve"> tỷ </w:t>
      </w:r>
      <w:r w:rsidR="00C00D30">
        <w:rPr>
          <w:b/>
          <w:sz w:val="28"/>
          <w:szCs w:val="28"/>
        </w:rPr>
        <w:t>598</w:t>
      </w:r>
      <w:r w:rsidR="00AA560C" w:rsidRPr="00331E2E">
        <w:rPr>
          <w:b/>
          <w:sz w:val="28"/>
          <w:szCs w:val="28"/>
        </w:rPr>
        <w:t xml:space="preserve"> </w:t>
      </w:r>
      <w:r w:rsidR="00611E7F" w:rsidRPr="00331E2E">
        <w:rPr>
          <w:b/>
          <w:sz w:val="28"/>
          <w:szCs w:val="28"/>
        </w:rPr>
        <w:t>triệu đồng</w:t>
      </w:r>
      <w:r w:rsidRPr="00331E2E">
        <w:rPr>
          <w:sz w:val="28"/>
          <w:szCs w:val="28"/>
        </w:rPr>
        <w:t>, trong đó:</w:t>
      </w:r>
    </w:p>
    <w:p w:rsidR="009A0213" w:rsidRPr="00331E2E" w:rsidRDefault="00484690" w:rsidP="009A0213">
      <w:pPr>
        <w:tabs>
          <w:tab w:val="left" w:pos="5529"/>
          <w:tab w:val="right" w:pos="8788"/>
        </w:tabs>
        <w:spacing w:before="120"/>
        <w:ind w:firstLine="734"/>
        <w:jc w:val="both"/>
        <w:rPr>
          <w:sz w:val="28"/>
          <w:szCs w:val="28"/>
        </w:rPr>
      </w:pPr>
      <w:r w:rsidRPr="00331E2E">
        <w:rPr>
          <w:sz w:val="28"/>
          <w:szCs w:val="28"/>
        </w:rPr>
        <w:t xml:space="preserve">- Chi ngân sách tỉnh: </w:t>
      </w:r>
      <w:r w:rsidR="003A3FF3">
        <w:rPr>
          <w:sz w:val="28"/>
          <w:szCs w:val="28"/>
        </w:rPr>
        <w:t>15.481</w:t>
      </w:r>
      <w:r w:rsidR="009A0213" w:rsidRPr="00331E2E">
        <w:rPr>
          <w:sz w:val="28"/>
          <w:szCs w:val="28"/>
        </w:rPr>
        <w:t xml:space="preserve"> tỷ </w:t>
      </w:r>
      <w:r w:rsidR="003A3FF3">
        <w:rPr>
          <w:sz w:val="28"/>
          <w:szCs w:val="28"/>
        </w:rPr>
        <w:t>909</w:t>
      </w:r>
      <w:r w:rsidR="009A0213" w:rsidRPr="00331E2E">
        <w:rPr>
          <w:sz w:val="28"/>
          <w:szCs w:val="28"/>
        </w:rPr>
        <w:t xml:space="preserve"> triệu đồng;</w:t>
      </w:r>
    </w:p>
    <w:p w:rsidR="009A0213" w:rsidRPr="00331E2E" w:rsidRDefault="00484690" w:rsidP="009A0213">
      <w:pPr>
        <w:tabs>
          <w:tab w:val="left" w:pos="5529"/>
          <w:tab w:val="right" w:pos="8788"/>
        </w:tabs>
        <w:spacing w:before="120"/>
        <w:ind w:firstLine="734"/>
        <w:jc w:val="both"/>
        <w:rPr>
          <w:sz w:val="28"/>
          <w:szCs w:val="28"/>
        </w:rPr>
      </w:pPr>
      <w:r w:rsidRPr="00331E2E">
        <w:rPr>
          <w:sz w:val="28"/>
          <w:szCs w:val="28"/>
        </w:rPr>
        <w:t xml:space="preserve">- Chi ngân sách huyện: </w:t>
      </w:r>
      <w:r w:rsidR="00C00D30">
        <w:rPr>
          <w:sz w:val="28"/>
          <w:szCs w:val="28"/>
        </w:rPr>
        <w:t>7.069</w:t>
      </w:r>
      <w:r w:rsidR="009A0213" w:rsidRPr="00331E2E">
        <w:rPr>
          <w:sz w:val="28"/>
          <w:szCs w:val="28"/>
        </w:rPr>
        <w:t xml:space="preserve"> tỷ </w:t>
      </w:r>
      <w:r w:rsidR="000A4D59">
        <w:rPr>
          <w:sz w:val="28"/>
          <w:szCs w:val="28"/>
        </w:rPr>
        <w:t xml:space="preserve">867 </w:t>
      </w:r>
      <w:r w:rsidR="009A0213" w:rsidRPr="00331E2E">
        <w:rPr>
          <w:sz w:val="28"/>
          <w:szCs w:val="28"/>
        </w:rPr>
        <w:t>triệu đồng;</w:t>
      </w:r>
    </w:p>
    <w:p w:rsidR="009A0213" w:rsidRPr="00331E2E" w:rsidRDefault="009A0213" w:rsidP="009A0213">
      <w:pPr>
        <w:tabs>
          <w:tab w:val="left" w:pos="5529"/>
          <w:tab w:val="right" w:pos="8788"/>
        </w:tabs>
        <w:spacing w:before="120"/>
        <w:ind w:firstLine="734"/>
        <w:jc w:val="both"/>
        <w:rPr>
          <w:sz w:val="28"/>
          <w:szCs w:val="28"/>
        </w:rPr>
      </w:pPr>
      <w:r w:rsidRPr="00331E2E">
        <w:rPr>
          <w:sz w:val="28"/>
          <w:szCs w:val="28"/>
        </w:rPr>
        <w:t>- Chi ngân sách xã</w:t>
      </w:r>
      <w:r w:rsidR="00484690" w:rsidRPr="00331E2E">
        <w:rPr>
          <w:sz w:val="28"/>
          <w:szCs w:val="28"/>
        </w:rPr>
        <w:t xml:space="preserve">: </w:t>
      </w:r>
      <w:r w:rsidR="00C00D30">
        <w:rPr>
          <w:sz w:val="28"/>
          <w:szCs w:val="28"/>
        </w:rPr>
        <w:t>951</w:t>
      </w:r>
      <w:r w:rsidRPr="00331E2E">
        <w:rPr>
          <w:sz w:val="28"/>
          <w:szCs w:val="28"/>
        </w:rPr>
        <w:t xml:space="preserve"> tỷ </w:t>
      </w:r>
      <w:r w:rsidR="00C00D30">
        <w:rPr>
          <w:sz w:val="28"/>
          <w:szCs w:val="28"/>
        </w:rPr>
        <w:t>822</w:t>
      </w:r>
      <w:r w:rsidRPr="00331E2E">
        <w:rPr>
          <w:sz w:val="28"/>
          <w:szCs w:val="28"/>
        </w:rPr>
        <w:t xml:space="preserve"> triệu đồng.</w:t>
      </w:r>
    </w:p>
    <w:p w:rsidR="007C2D97" w:rsidRPr="00331E2E" w:rsidRDefault="007C2D97" w:rsidP="00675644">
      <w:pPr>
        <w:tabs>
          <w:tab w:val="left" w:pos="6213"/>
        </w:tabs>
        <w:spacing w:after="80"/>
        <w:ind w:firstLine="734"/>
        <w:jc w:val="both"/>
        <w:rPr>
          <w:sz w:val="28"/>
          <w:szCs w:val="28"/>
        </w:rPr>
      </w:pPr>
      <w:r w:rsidRPr="00331E2E">
        <w:rPr>
          <w:sz w:val="28"/>
          <w:szCs w:val="28"/>
        </w:rPr>
        <w:t xml:space="preserve">3. Kết dư ngân sách địa phương năm </w:t>
      </w:r>
      <w:r w:rsidR="00564535" w:rsidRPr="00331E2E">
        <w:rPr>
          <w:sz w:val="28"/>
          <w:szCs w:val="28"/>
        </w:rPr>
        <w:t>20</w:t>
      </w:r>
      <w:r w:rsidR="009A0213" w:rsidRPr="00331E2E">
        <w:rPr>
          <w:sz w:val="28"/>
          <w:szCs w:val="28"/>
        </w:rPr>
        <w:t>2</w:t>
      </w:r>
      <w:r w:rsidR="00C00D30">
        <w:rPr>
          <w:sz w:val="28"/>
          <w:szCs w:val="28"/>
        </w:rPr>
        <w:t>2</w:t>
      </w:r>
      <w:r w:rsidR="00484690" w:rsidRPr="00331E2E">
        <w:rPr>
          <w:sz w:val="28"/>
          <w:szCs w:val="28"/>
        </w:rPr>
        <w:t xml:space="preserve"> </w:t>
      </w:r>
      <w:r w:rsidRPr="00331E2E">
        <w:rPr>
          <w:sz w:val="28"/>
          <w:szCs w:val="28"/>
        </w:rPr>
        <w:t xml:space="preserve">là </w:t>
      </w:r>
      <w:r w:rsidR="000A4D59">
        <w:rPr>
          <w:b/>
          <w:sz w:val="28"/>
          <w:szCs w:val="28"/>
        </w:rPr>
        <w:t xml:space="preserve">1.064 </w:t>
      </w:r>
      <w:r w:rsidR="00AA560C" w:rsidRPr="00331E2E">
        <w:rPr>
          <w:b/>
          <w:sz w:val="28"/>
          <w:szCs w:val="28"/>
        </w:rPr>
        <w:t xml:space="preserve">tỷ </w:t>
      </w:r>
      <w:r w:rsidR="000A4D59">
        <w:rPr>
          <w:b/>
          <w:sz w:val="28"/>
          <w:szCs w:val="28"/>
        </w:rPr>
        <w:t>787</w:t>
      </w:r>
      <w:r w:rsidR="00AA560C" w:rsidRPr="00331E2E">
        <w:rPr>
          <w:b/>
          <w:sz w:val="28"/>
          <w:szCs w:val="28"/>
        </w:rPr>
        <w:t xml:space="preserve"> </w:t>
      </w:r>
      <w:r w:rsidR="00611E7F" w:rsidRPr="00331E2E">
        <w:rPr>
          <w:b/>
          <w:sz w:val="28"/>
          <w:szCs w:val="28"/>
        </w:rPr>
        <w:t>triệu đồng</w:t>
      </w:r>
      <w:r w:rsidRPr="00331E2E">
        <w:rPr>
          <w:sz w:val="28"/>
          <w:szCs w:val="28"/>
        </w:rPr>
        <w:t>, trong đó:</w:t>
      </w:r>
    </w:p>
    <w:p w:rsidR="00BA59CB" w:rsidRPr="00331E2E" w:rsidRDefault="00484690" w:rsidP="00BA59CB">
      <w:pPr>
        <w:tabs>
          <w:tab w:val="left" w:pos="5529"/>
          <w:tab w:val="right" w:pos="8788"/>
        </w:tabs>
        <w:spacing w:before="120"/>
        <w:ind w:firstLine="734"/>
        <w:jc w:val="both"/>
        <w:rPr>
          <w:sz w:val="28"/>
          <w:szCs w:val="28"/>
        </w:rPr>
      </w:pPr>
      <w:r w:rsidRPr="00331E2E">
        <w:rPr>
          <w:sz w:val="28"/>
          <w:szCs w:val="28"/>
        </w:rPr>
        <w:t xml:space="preserve">- Kết dư ngân sách tỉnh: </w:t>
      </w:r>
      <w:r w:rsidR="000A4D59">
        <w:rPr>
          <w:sz w:val="28"/>
          <w:szCs w:val="28"/>
        </w:rPr>
        <w:t>529</w:t>
      </w:r>
      <w:r w:rsidR="00BA59CB" w:rsidRPr="00331E2E">
        <w:rPr>
          <w:sz w:val="28"/>
          <w:szCs w:val="28"/>
        </w:rPr>
        <w:t xml:space="preserve"> tỷ </w:t>
      </w:r>
      <w:r w:rsidR="000A4D59">
        <w:rPr>
          <w:sz w:val="28"/>
          <w:szCs w:val="28"/>
        </w:rPr>
        <w:t>618</w:t>
      </w:r>
      <w:r w:rsidR="00BA59CB" w:rsidRPr="00331E2E">
        <w:rPr>
          <w:sz w:val="28"/>
          <w:szCs w:val="28"/>
        </w:rPr>
        <w:t xml:space="preserve"> triệu đồng;</w:t>
      </w:r>
    </w:p>
    <w:p w:rsidR="00BA59CB" w:rsidRPr="00BA59CB" w:rsidRDefault="00BA59CB" w:rsidP="00BA59CB">
      <w:pPr>
        <w:tabs>
          <w:tab w:val="left" w:pos="5529"/>
          <w:tab w:val="right" w:pos="8788"/>
        </w:tabs>
        <w:spacing w:before="120"/>
        <w:ind w:firstLine="734"/>
        <w:jc w:val="both"/>
        <w:rPr>
          <w:color w:val="000000" w:themeColor="text1"/>
          <w:sz w:val="28"/>
          <w:szCs w:val="28"/>
        </w:rPr>
      </w:pPr>
      <w:r>
        <w:rPr>
          <w:color w:val="000000" w:themeColor="text1"/>
          <w:sz w:val="28"/>
          <w:szCs w:val="28"/>
        </w:rPr>
        <w:t>- Kết dư ngân sách huyện</w:t>
      </w:r>
      <w:r w:rsidR="00484690">
        <w:rPr>
          <w:color w:val="000000" w:themeColor="text1"/>
          <w:sz w:val="28"/>
          <w:szCs w:val="28"/>
        </w:rPr>
        <w:t xml:space="preserve">: </w:t>
      </w:r>
      <w:r w:rsidR="000A4D59">
        <w:rPr>
          <w:color w:val="000000" w:themeColor="text1"/>
          <w:sz w:val="28"/>
          <w:szCs w:val="28"/>
        </w:rPr>
        <w:t>489</w:t>
      </w:r>
      <w:r w:rsidRPr="00BA59CB">
        <w:rPr>
          <w:color w:val="000000" w:themeColor="text1"/>
          <w:sz w:val="28"/>
          <w:szCs w:val="28"/>
        </w:rPr>
        <w:t xml:space="preserve"> tỷ </w:t>
      </w:r>
      <w:r w:rsidR="000A4D59">
        <w:rPr>
          <w:color w:val="000000" w:themeColor="text1"/>
          <w:sz w:val="28"/>
          <w:szCs w:val="28"/>
        </w:rPr>
        <w:t>880</w:t>
      </w:r>
      <w:r w:rsidRPr="00BA59CB">
        <w:rPr>
          <w:color w:val="000000" w:themeColor="text1"/>
          <w:sz w:val="28"/>
          <w:szCs w:val="28"/>
        </w:rPr>
        <w:t xml:space="preserve"> triệu đồng;</w:t>
      </w:r>
    </w:p>
    <w:p w:rsidR="00BA59CB" w:rsidRPr="00BA59CB" w:rsidRDefault="00BA59CB" w:rsidP="00BA59CB">
      <w:pPr>
        <w:tabs>
          <w:tab w:val="left" w:pos="5529"/>
          <w:tab w:val="right" w:pos="8788"/>
        </w:tabs>
        <w:spacing w:before="120"/>
        <w:ind w:firstLine="734"/>
        <w:jc w:val="both"/>
        <w:rPr>
          <w:color w:val="000000" w:themeColor="text1"/>
          <w:sz w:val="28"/>
          <w:szCs w:val="28"/>
        </w:rPr>
      </w:pPr>
      <w:r w:rsidRPr="00BA59CB">
        <w:rPr>
          <w:color w:val="000000" w:themeColor="text1"/>
          <w:sz w:val="28"/>
          <w:szCs w:val="28"/>
        </w:rPr>
        <w:t>- Kết dư ngân sách xã</w:t>
      </w:r>
      <w:r w:rsidR="00484690">
        <w:rPr>
          <w:color w:val="000000" w:themeColor="text1"/>
          <w:sz w:val="28"/>
          <w:szCs w:val="28"/>
        </w:rPr>
        <w:t xml:space="preserve">: </w:t>
      </w:r>
      <w:r w:rsidR="000A4D59">
        <w:rPr>
          <w:color w:val="000000" w:themeColor="text1"/>
          <w:sz w:val="28"/>
          <w:szCs w:val="28"/>
        </w:rPr>
        <w:t>45</w:t>
      </w:r>
      <w:r w:rsidRPr="00BA59CB">
        <w:rPr>
          <w:color w:val="000000" w:themeColor="text1"/>
          <w:sz w:val="28"/>
          <w:szCs w:val="28"/>
        </w:rPr>
        <w:t xml:space="preserve"> tỷ </w:t>
      </w:r>
      <w:r w:rsidR="000A4D59">
        <w:rPr>
          <w:color w:val="000000" w:themeColor="text1"/>
          <w:sz w:val="28"/>
          <w:szCs w:val="28"/>
        </w:rPr>
        <w:t>289</w:t>
      </w:r>
      <w:r w:rsidRPr="00BA59CB">
        <w:rPr>
          <w:color w:val="000000" w:themeColor="text1"/>
          <w:sz w:val="28"/>
          <w:szCs w:val="28"/>
        </w:rPr>
        <w:t xml:space="preserve"> triệu đồng.</w:t>
      </w:r>
    </w:p>
    <w:p w:rsidR="00B6207C" w:rsidRPr="006C2487" w:rsidRDefault="00BA59CB" w:rsidP="00BA59CB">
      <w:pPr>
        <w:tabs>
          <w:tab w:val="right" w:pos="8080"/>
        </w:tabs>
        <w:spacing w:after="80"/>
        <w:ind w:firstLine="734"/>
        <w:jc w:val="center"/>
        <w:rPr>
          <w:i/>
          <w:color w:val="000000" w:themeColor="text1"/>
          <w:sz w:val="28"/>
          <w:szCs w:val="28"/>
        </w:rPr>
      </w:pPr>
      <w:r w:rsidRPr="006C2487">
        <w:rPr>
          <w:i/>
          <w:color w:val="000000" w:themeColor="text1"/>
          <w:sz w:val="28"/>
          <w:szCs w:val="28"/>
        </w:rPr>
        <w:t xml:space="preserve"> </w:t>
      </w:r>
      <w:r w:rsidR="00B6207C" w:rsidRPr="006C2487">
        <w:rPr>
          <w:i/>
          <w:color w:val="000000" w:themeColor="text1"/>
          <w:sz w:val="28"/>
          <w:szCs w:val="28"/>
        </w:rPr>
        <w:t>(</w:t>
      </w:r>
      <w:r w:rsidR="005B2D4C" w:rsidRPr="006C2487">
        <w:rPr>
          <w:i/>
          <w:color w:val="000000" w:themeColor="text1"/>
          <w:sz w:val="28"/>
          <w:szCs w:val="28"/>
        </w:rPr>
        <w:t xml:space="preserve">Chi tiết theo các biểu 48, 50, 51, 52, 53, </w:t>
      </w:r>
      <w:r w:rsidR="001F32FD">
        <w:rPr>
          <w:i/>
          <w:color w:val="000000" w:themeColor="text1"/>
          <w:sz w:val="28"/>
          <w:szCs w:val="28"/>
        </w:rPr>
        <w:t>54, 58, 59, 6</w:t>
      </w:r>
      <w:r w:rsidR="00542CD3">
        <w:rPr>
          <w:i/>
          <w:color w:val="000000" w:themeColor="text1"/>
          <w:sz w:val="28"/>
          <w:szCs w:val="28"/>
        </w:rPr>
        <w:t>1</w:t>
      </w:r>
      <w:r w:rsidR="001F32FD">
        <w:rPr>
          <w:i/>
          <w:color w:val="000000" w:themeColor="text1"/>
          <w:sz w:val="28"/>
          <w:szCs w:val="28"/>
        </w:rPr>
        <w:t>, 64</w:t>
      </w:r>
      <w:r w:rsidR="005B2D4C" w:rsidRPr="006C2487">
        <w:rPr>
          <w:i/>
          <w:color w:val="000000" w:themeColor="text1"/>
          <w:sz w:val="28"/>
          <w:szCs w:val="28"/>
        </w:rPr>
        <w:t xml:space="preserve"> đính kèm</w:t>
      </w:r>
      <w:r w:rsidR="00B6207C" w:rsidRPr="006C2487">
        <w:rPr>
          <w:i/>
          <w:color w:val="000000" w:themeColor="text1"/>
          <w:sz w:val="28"/>
          <w:szCs w:val="28"/>
        </w:rPr>
        <w:t>)</w:t>
      </w:r>
    </w:p>
    <w:p w:rsidR="00506D88" w:rsidRPr="006C2487" w:rsidRDefault="008150A3" w:rsidP="00675644">
      <w:pPr>
        <w:pStyle w:val="BodyTextIndent"/>
        <w:tabs>
          <w:tab w:val="left" w:pos="0"/>
        </w:tabs>
        <w:spacing w:before="0" w:after="80"/>
        <w:ind w:firstLine="734"/>
        <w:rPr>
          <w:rFonts w:ascii="Times New Roman" w:hAnsi="Times New Roman"/>
          <w:b/>
          <w:iCs/>
          <w:color w:val="000000" w:themeColor="text1"/>
          <w:lang w:val="en-US"/>
        </w:rPr>
      </w:pPr>
      <w:r w:rsidRPr="006C2487">
        <w:rPr>
          <w:rFonts w:ascii="Times New Roman" w:hAnsi="Times New Roman"/>
          <w:b/>
          <w:iCs/>
          <w:color w:val="000000" w:themeColor="text1"/>
          <w:lang w:val="en-US"/>
        </w:rPr>
        <w:t>Điều 2.</w:t>
      </w:r>
    </w:p>
    <w:p w:rsidR="00506D88" w:rsidRPr="006C2487" w:rsidRDefault="00506D88" w:rsidP="00675644">
      <w:pPr>
        <w:spacing w:after="80"/>
        <w:ind w:firstLine="720"/>
        <w:jc w:val="both"/>
        <w:rPr>
          <w:color w:val="000000" w:themeColor="text1"/>
          <w:sz w:val="28"/>
          <w:szCs w:val="28"/>
        </w:rPr>
      </w:pPr>
      <w:r w:rsidRPr="006C2487">
        <w:rPr>
          <w:color w:val="000000" w:themeColor="text1"/>
          <w:sz w:val="28"/>
          <w:szCs w:val="28"/>
        </w:rPr>
        <w:t>1. Giao Ủy ban nhân dân tỉnh tổ chức</w:t>
      </w:r>
      <w:r w:rsidRPr="006C2487">
        <w:rPr>
          <w:color w:val="000000" w:themeColor="text1"/>
          <w:sz w:val="28"/>
          <w:szCs w:val="28"/>
          <w:lang w:val="vi-VN"/>
        </w:rPr>
        <w:t xml:space="preserve"> triển khai thực hiện Nghị quyết </w:t>
      </w:r>
      <w:r w:rsidR="00477028" w:rsidRPr="006C2487">
        <w:rPr>
          <w:color w:val="000000" w:themeColor="text1"/>
          <w:sz w:val="28"/>
          <w:szCs w:val="28"/>
          <w:lang w:val="vi-VN"/>
        </w:rPr>
        <w:t>và xử lý kết dư ngân sách theo quy định</w:t>
      </w:r>
      <w:r w:rsidR="00477028" w:rsidRPr="006C2487">
        <w:rPr>
          <w:color w:val="000000" w:themeColor="text1"/>
          <w:sz w:val="28"/>
          <w:szCs w:val="28"/>
        </w:rPr>
        <w:t xml:space="preserve"> </w:t>
      </w:r>
      <w:r w:rsidRPr="006C2487">
        <w:rPr>
          <w:color w:val="000000" w:themeColor="text1"/>
          <w:sz w:val="28"/>
          <w:szCs w:val="28"/>
        </w:rPr>
        <w:t>pháp luật</w:t>
      </w:r>
      <w:r w:rsidRPr="006C2487">
        <w:rPr>
          <w:color w:val="000000" w:themeColor="text1"/>
          <w:sz w:val="28"/>
          <w:szCs w:val="28"/>
          <w:lang w:val="vi-VN"/>
        </w:rPr>
        <w:t>.</w:t>
      </w:r>
    </w:p>
    <w:p w:rsidR="008150A3" w:rsidRDefault="00506D88" w:rsidP="00675644">
      <w:pPr>
        <w:pStyle w:val="BodyTextIndent"/>
        <w:tabs>
          <w:tab w:val="left" w:pos="0"/>
        </w:tabs>
        <w:spacing w:before="0" w:after="80"/>
        <w:ind w:firstLine="734"/>
        <w:rPr>
          <w:rFonts w:ascii="Times New Roman" w:hAnsi="Times New Roman"/>
          <w:bCs/>
          <w:iCs/>
          <w:color w:val="000000" w:themeColor="text1"/>
          <w:szCs w:val="24"/>
          <w:lang w:val="en-US"/>
        </w:rPr>
      </w:pPr>
      <w:r w:rsidRPr="006C2487">
        <w:rPr>
          <w:rFonts w:ascii="Times New Roman" w:hAnsi="Times New Roman"/>
          <w:color w:val="000000" w:themeColor="text1"/>
        </w:rPr>
        <w:t>2. Thường trực Hội đồng nhân dân, các Ban của Hội đồng nhân dân và đại biểu Hội đồng nhân dân tỉnh theo chức năng, nhiệm vụ, thường xuyên giám sát việc thực hiện Nghị quyết</w:t>
      </w:r>
      <w:r w:rsidR="008150A3" w:rsidRPr="006C2487">
        <w:rPr>
          <w:rFonts w:ascii="Times New Roman" w:hAnsi="Times New Roman"/>
          <w:bCs/>
          <w:iCs/>
          <w:color w:val="000000" w:themeColor="text1"/>
          <w:szCs w:val="24"/>
          <w:lang w:val="en-US"/>
        </w:rPr>
        <w:t>.</w:t>
      </w:r>
    </w:p>
    <w:p w:rsidR="008150A3" w:rsidRPr="006C2487" w:rsidRDefault="008150A3" w:rsidP="00675644">
      <w:pPr>
        <w:pStyle w:val="BodyTextIndent"/>
        <w:tabs>
          <w:tab w:val="left" w:pos="0"/>
        </w:tabs>
        <w:spacing w:before="0" w:after="80"/>
        <w:ind w:firstLine="734"/>
        <w:rPr>
          <w:rFonts w:ascii="Times New Roman" w:hAnsi="Times New Roman"/>
          <w:bCs/>
          <w:iCs/>
          <w:color w:val="000000" w:themeColor="text1"/>
          <w:szCs w:val="24"/>
          <w:lang w:val="en-US"/>
        </w:rPr>
      </w:pPr>
      <w:r w:rsidRPr="00DB7112">
        <w:rPr>
          <w:rFonts w:ascii="Times New Roman" w:hAnsi="Times New Roman"/>
          <w:bCs/>
          <w:iCs/>
          <w:color w:val="000000" w:themeColor="text1"/>
          <w:szCs w:val="24"/>
          <w:lang w:val="en-US"/>
        </w:rPr>
        <w:t xml:space="preserve">Nghị quyết này đã được Hội đồng nhân dân tỉnh </w:t>
      </w:r>
      <w:r w:rsidR="00AC0C6F" w:rsidRPr="00DB7112">
        <w:rPr>
          <w:rFonts w:ascii="Times New Roman" w:hAnsi="Times New Roman"/>
          <w:bCs/>
          <w:iCs/>
          <w:color w:val="000000" w:themeColor="text1"/>
          <w:szCs w:val="24"/>
          <w:lang w:val="en-US"/>
        </w:rPr>
        <w:t xml:space="preserve">Sóc Trăng </w:t>
      </w:r>
      <w:r w:rsidR="00100820">
        <w:rPr>
          <w:rFonts w:ascii="Times New Roman" w:hAnsi="Times New Roman"/>
          <w:bCs/>
          <w:iCs/>
          <w:color w:val="000000" w:themeColor="text1"/>
          <w:szCs w:val="24"/>
          <w:lang w:val="en-US"/>
        </w:rPr>
        <w:t xml:space="preserve">khoá </w:t>
      </w:r>
      <w:r w:rsidR="00316FFF" w:rsidRPr="00DB7112">
        <w:rPr>
          <w:rFonts w:ascii="Times New Roman" w:hAnsi="Times New Roman"/>
          <w:bCs/>
          <w:iCs/>
          <w:color w:val="000000" w:themeColor="text1"/>
          <w:szCs w:val="24"/>
          <w:lang w:val="en-US"/>
        </w:rPr>
        <w:t>X</w:t>
      </w:r>
      <w:r w:rsidRPr="00DB7112">
        <w:rPr>
          <w:rFonts w:ascii="Times New Roman" w:hAnsi="Times New Roman"/>
          <w:bCs/>
          <w:iCs/>
          <w:color w:val="000000" w:themeColor="text1"/>
          <w:szCs w:val="24"/>
          <w:lang w:val="en-US"/>
        </w:rPr>
        <w:t>, kỳ họp</w:t>
      </w:r>
      <w:r w:rsidR="004339D4" w:rsidRPr="00DB7112">
        <w:rPr>
          <w:rFonts w:ascii="Times New Roman" w:hAnsi="Times New Roman"/>
          <w:bCs/>
          <w:iCs/>
          <w:color w:val="000000" w:themeColor="text1"/>
          <w:szCs w:val="24"/>
          <w:lang w:val="en-US"/>
        </w:rPr>
        <w:t xml:space="preserve"> thứ </w:t>
      </w:r>
      <w:r w:rsidR="00486812">
        <w:rPr>
          <w:rFonts w:ascii="Times New Roman" w:hAnsi="Times New Roman"/>
          <w:bCs/>
          <w:iCs/>
          <w:color w:val="000000" w:themeColor="text1"/>
          <w:szCs w:val="24"/>
          <w:lang w:val="en-US"/>
        </w:rPr>
        <w:t>…</w:t>
      </w:r>
      <w:r w:rsidRPr="00DB7112">
        <w:rPr>
          <w:rFonts w:ascii="Times New Roman" w:hAnsi="Times New Roman"/>
          <w:bCs/>
          <w:iCs/>
          <w:color w:val="000000" w:themeColor="text1"/>
          <w:szCs w:val="24"/>
          <w:lang w:val="en-US"/>
        </w:rPr>
        <w:t xml:space="preserve"> </w:t>
      </w:r>
      <w:r w:rsidR="00100820">
        <w:rPr>
          <w:rFonts w:ascii="Times New Roman" w:hAnsi="Times New Roman"/>
          <w:bCs/>
          <w:iCs/>
          <w:color w:val="000000" w:themeColor="text1"/>
          <w:szCs w:val="24"/>
          <w:lang w:val="en-US"/>
        </w:rPr>
        <w:t>…</w:t>
      </w:r>
      <w:r w:rsidRPr="00DB7112">
        <w:rPr>
          <w:rFonts w:ascii="Times New Roman" w:hAnsi="Times New Roman"/>
          <w:bCs/>
          <w:iCs/>
          <w:color w:val="000000" w:themeColor="text1"/>
          <w:szCs w:val="24"/>
          <w:lang w:val="en-US"/>
        </w:rPr>
        <w:t>thông qua</w:t>
      </w:r>
      <w:r w:rsidR="00C86A87">
        <w:rPr>
          <w:rFonts w:ascii="Times New Roman" w:hAnsi="Times New Roman"/>
          <w:bCs/>
          <w:iCs/>
          <w:color w:val="000000" w:themeColor="text1"/>
          <w:szCs w:val="24"/>
          <w:lang w:val="en-US"/>
        </w:rPr>
        <w:t xml:space="preserve"> ngày</w:t>
      </w:r>
      <w:r w:rsidR="000A5F41">
        <w:rPr>
          <w:rFonts w:ascii="Times New Roman" w:hAnsi="Times New Roman"/>
          <w:bCs/>
          <w:iCs/>
          <w:color w:val="000000" w:themeColor="text1"/>
          <w:szCs w:val="24"/>
          <w:lang w:val="en-US"/>
        </w:rPr>
        <w:t>.</w:t>
      </w:r>
      <w:r w:rsidR="00100820">
        <w:rPr>
          <w:rFonts w:ascii="Times New Roman" w:hAnsi="Times New Roman"/>
          <w:bCs/>
          <w:iCs/>
          <w:color w:val="000000" w:themeColor="text1"/>
          <w:szCs w:val="24"/>
          <w:lang w:val="en-US"/>
        </w:rPr>
        <w:t>..tháng 12 năm 2023</w:t>
      </w:r>
      <w:r w:rsidR="00CE2409" w:rsidRPr="00DB7112">
        <w:rPr>
          <w:rFonts w:ascii="Times New Roman" w:hAnsi="Times New Roman"/>
          <w:bCs/>
          <w:iCs/>
          <w:color w:val="000000" w:themeColor="text1"/>
          <w:szCs w:val="24"/>
          <w:lang w:val="en-US"/>
        </w:rPr>
        <w:t>.</w:t>
      </w:r>
      <w:r w:rsidR="00486812">
        <w:rPr>
          <w:rFonts w:ascii="Times New Roman" w:hAnsi="Times New Roman"/>
          <w:bCs/>
          <w:iCs/>
          <w:color w:val="000000" w:themeColor="text1"/>
          <w:szCs w:val="24"/>
          <w:lang w:val="en-US"/>
        </w:rPr>
        <w:t>/.</w:t>
      </w:r>
    </w:p>
    <w:p w:rsidR="008150A3" w:rsidRPr="006C2487" w:rsidRDefault="008150A3" w:rsidP="00E179DC">
      <w:pPr>
        <w:pStyle w:val="BodyTextIndent"/>
        <w:tabs>
          <w:tab w:val="left" w:pos="0"/>
        </w:tabs>
        <w:spacing w:before="120" w:after="120"/>
        <w:ind w:firstLine="1094"/>
        <w:rPr>
          <w:rFonts w:ascii="Times New Roman" w:hAnsi="Times New Roman"/>
          <w:b/>
          <w:iCs/>
          <w:color w:val="000000" w:themeColor="text1"/>
          <w:szCs w:val="24"/>
          <w:lang w:val="en-US"/>
        </w:rPr>
      </w:pPr>
      <w:r w:rsidRPr="006C2487">
        <w:rPr>
          <w:rFonts w:ascii="Times New Roman" w:hAnsi="Times New Roman"/>
          <w:bCs/>
          <w:iCs/>
          <w:color w:val="000000" w:themeColor="text1"/>
          <w:szCs w:val="24"/>
          <w:lang w:val="en-US"/>
        </w:rPr>
        <w:tab/>
      </w:r>
      <w:r w:rsidRPr="006C2487">
        <w:rPr>
          <w:rFonts w:ascii="Times New Roman" w:hAnsi="Times New Roman"/>
          <w:bCs/>
          <w:iCs/>
          <w:color w:val="000000" w:themeColor="text1"/>
          <w:szCs w:val="24"/>
          <w:lang w:val="en-US"/>
        </w:rPr>
        <w:tab/>
      </w:r>
      <w:r w:rsidRPr="006C2487">
        <w:rPr>
          <w:rFonts w:ascii="Times New Roman" w:hAnsi="Times New Roman"/>
          <w:bCs/>
          <w:iCs/>
          <w:color w:val="000000" w:themeColor="text1"/>
          <w:szCs w:val="24"/>
          <w:lang w:val="en-US"/>
        </w:rPr>
        <w:tab/>
      </w:r>
      <w:r w:rsidRPr="006C2487">
        <w:rPr>
          <w:rFonts w:ascii="Times New Roman" w:hAnsi="Times New Roman"/>
          <w:bCs/>
          <w:iCs/>
          <w:color w:val="000000" w:themeColor="text1"/>
          <w:szCs w:val="24"/>
          <w:lang w:val="en-US"/>
        </w:rPr>
        <w:tab/>
      </w:r>
      <w:r w:rsidRPr="006C2487">
        <w:rPr>
          <w:rFonts w:ascii="Times New Roman" w:hAnsi="Times New Roman"/>
          <w:bCs/>
          <w:iCs/>
          <w:color w:val="000000" w:themeColor="text1"/>
          <w:szCs w:val="24"/>
          <w:lang w:val="en-US"/>
        </w:rPr>
        <w:tab/>
        <w:t xml:space="preserve">     </w:t>
      </w:r>
      <w:r w:rsidRPr="006C2487">
        <w:rPr>
          <w:rFonts w:ascii="Times New Roman" w:hAnsi="Times New Roman"/>
          <w:bCs/>
          <w:iCs/>
          <w:color w:val="000000" w:themeColor="text1"/>
          <w:szCs w:val="24"/>
          <w:lang w:val="en-US"/>
        </w:rPr>
        <w:tab/>
      </w:r>
      <w:r w:rsidRPr="006C2487">
        <w:rPr>
          <w:rFonts w:ascii="Times New Roman" w:hAnsi="Times New Roman"/>
          <w:bCs/>
          <w:iCs/>
          <w:color w:val="000000" w:themeColor="text1"/>
          <w:szCs w:val="24"/>
          <w:lang w:val="en-US"/>
        </w:rPr>
        <w:tab/>
        <w:t xml:space="preserve">   </w:t>
      </w:r>
      <w:r w:rsidR="00AA3724" w:rsidRPr="006C2487">
        <w:rPr>
          <w:rFonts w:ascii="Times New Roman" w:hAnsi="Times New Roman"/>
          <w:bCs/>
          <w:iCs/>
          <w:color w:val="000000" w:themeColor="text1"/>
          <w:szCs w:val="24"/>
          <w:lang w:val="en-US"/>
        </w:rPr>
        <w:t xml:space="preserve">      </w:t>
      </w:r>
      <w:r w:rsidRPr="006C2487">
        <w:rPr>
          <w:rFonts w:ascii="Times New Roman" w:hAnsi="Times New Roman"/>
          <w:b/>
          <w:iCs/>
          <w:color w:val="000000" w:themeColor="text1"/>
          <w:szCs w:val="24"/>
          <w:lang w:val="en-US"/>
        </w:rPr>
        <w:t>CHỦ TỊCH</w:t>
      </w:r>
    </w:p>
    <w:p w:rsidR="00403931" w:rsidRPr="006C2487" w:rsidRDefault="008150A3" w:rsidP="00F66E69">
      <w:pPr>
        <w:pStyle w:val="BodyTextIndent"/>
        <w:tabs>
          <w:tab w:val="left" w:pos="0"/>
        </w:tabs>
        <w:spacing w:before="120"/>
        <w:ind w:firstLine="0"/>
        <w:rPr>
          <w:rFonts w:ascii="Times New Roman" w:hAnsi="Times New Roman"/>
          <w:i/>
          <w:iCs/>
          <w:color w:val="000000" w:themeColor="text1"/>
          <w:sz w:val="24"/>
          <w:szCs w:val="24"/>
          <w:lang w:val="en-US"/>
        </w:rPr>
      </w:pPr>
      <w:r w:rsidRPr="006C2487">
        <w:rPr>
          <w:rFonts w:ascii="Times New Roman" w:hAnsi="Times New Roman"/>
          <w:b/>
          <w:i/>
          <w:color w:val="000000" w:themeColor="text1"/>
          <w:sz w:val="24"/>
          <w:szCs w:val="24"/>
          <w:lang w:val="vi-VN"/>
        </w:rPr>
        <w:t>Nơi nhận</w:t>
      </w:r>
      <w:r w:rsidRPr="006C2487">
        <w:rPr>
          <w:rFonts w:ascii="Times New Roman" w:hAnsi="Times New Roman"/>
          <w:b/>
          <w:i/>
          <w:iCs/>
          <w:color w:val="000000" w:themeColor="text1"/>
          <w:sz w:val="24"/>
          <w:szCs w:val="24"/>
          <w:lang w:val="vi-VN"/>
        </w:rPr>
        <w:t>:</w:t>
      </w:r>
    </w:p>
    <w:p w:rsidR="00403931" w:rsidRPr="006C2487" w:rsidRDefault="00403931" w:rsidP="00403931">
      <w:pPr>
        <w:pStyle w:val="BodyTextIndent"/>
        <w:tabs>
          <w:tab w:val="left" w:pos="0"/>
        </w:tabs>
        <w:spacing w:before="0"/>
        <w:ind w:firstLine="0"/>
        <w:rPr>
          <w:rFonts w:ascii="Times New Roman" w:hAnsi="Times New Roman"/>
          <w:color w:val="000000" w:themeColor="text1"/>
          <w:sz w:val="22"/>
          <w:szCs w:val="22"/>
          <w:lang w:val="en-US"/>
        </w:rPr>
      </w:pPr>
      <w:r w:rsidRPr="006C2487">
        <w:rPr>
          <w:rFonts w:ascii="Times New Roman" w:hAnsi="Times New Roman"/>
          <w:color w:val="000000" w:themeColor="text1"/>
          <w:sz w:val="22"/>
          <w:szCs w:val="22"/>
          <w:lang w:val="vi-VN"/>
        </w:rPr>
        <w:t xml:space="preserve">- </w:t>
      </w:r>
      <w:r w:rsidR="0059751B" w:rsidRPr="006C2487">
        <w:rPr>
          <w:rFonts w:ascii="Times New Roman" w:hAnsi="Times New Roman"/>
          <w:color w:val="000000" w:themeColor="text1"/>
          <w:sz w:val="22"/>
          <w:szCs w:val="22"/>
          <w:lang w:val="en-US"/>
        </w:rPr>
        <w:t>Ủy</w:t>
      </w:r>
      <w:r w:rsidRPr="006C2487">
        <w:rPr>
          <w:rFonts w:ascii="Times New Roman" w:hAnsi="Times New Roman"/>
          <w:color w:val="000000" w:themeColor="text1"/>
          <w:sz w:val="22"/>
          <w:szCs w:val="22"/>
        </w:rPr>
        <w:t xml:space="preserve"> ban Thường vụ</w:t>
      </w:r>
      <w:r w:rsidRPr="006C2487">
        <w:rPr>
          <w:rFonts w:ascii="Times New Roman" w:hAnsi="Times New Roman"/>
          <w:color w:val="000000" w:themeColor="text1"/>
          <w:sz w:val="22"/>
          <w:szCs w:val="22"/>
          <w:lang w:val="vi-VN"/>
        </w:rPr>
        <w:t xml:space="preserve"> Quốc hội;</w:t>
      </w:r>
    </w:p>
    <w:p w:rsidR="00403931" w:rsidRPr="006C2487" w:rsidRDefault="00403931" w:rsidP="00403931">
      <w:pPr>
        <w:pStyle w:val="BodyTextIndent"/>
        <w:tabs>
          <w:tab w:val="left" w:pos="0"/>
        </w:tabs>
        <w:spacing w:before="0"/>
        <w:ind w:firstLine="0"/>
        <w:rPr>
          <w:rFonts w:ascii="Times New Roman" w:hAnsi="Times New Roman"/>
          <w:color w:val="000000" w:themeColor="text1"/>
          <w:sz w:val="22"/>
          <w:szCs w:val="22"/>
        </w:rPr>
      </w:pPr>
      <w:r w:rsidRPr="006C2487">
        <w:rPr>
          <w:rFonts w:ascii="Times New Roman" w:hAnsi="Times New Roman"/>
          <w:color w:val="000000" w:themeColor="text1"/>
          <w:sz w:val="22"/>
          <w:szCs w:val="22"/>
        </w:rPr>
        <w:t>- Ban Công tác đại biểu;</w:t>
      </w:r>
    </w:p>
    <w:p w:rsidR="0059751B" w:rsidRPr="006C2487" w:rsidRDefault="00FE70C5" w:rsidP="0059751B">
      <w:pPr>
        <w:rPr>
          <w:color w:val="000000" w:themeColor="text1"/>
          <w:sz w:val="22"/>
          <w:szCs w:val="22"/>
        </w:rPr>
      </w:pPr>
      <w:r>
        <w:rPr>
          <w:color w:val="000000" w:themeColor="text1"/>
          <w:sz w:val="22"/>
          <w:szCs w:val="22"/>
        </w:rPr>
        <w:t xml:space="preserve">- VP. </w:t>
      </w:r>
      <w:r w:rsidR="0059751B" w:rsidRPr="006C2487">
        <w:rPr>
          <w:color w:val="000000" w:themeColor="text1"/>
          <w:sz w:val="22"/>
          <w:szCs w:val="22"/>
        </w:rPr>
        <w:t>Quốc hội (bộ phận phía Nam);</w:t>
      </w:r>
    </w:p>
    <w:p w:rsidR="00403931" w:rsidRPr="006C2487" w:rsidRDefault="00403931" w:rsidP="00403931">
      <w:pPr>
        <w:pStyle w:val="BodyTextIndent"/>
        <w:tabs>
          <w:tab w:val="left" w:pos="0"/>
        </w:tabs>
        <w:spacing w:before="0"/>
        <w:ind w:firstLine="0"/>
        <w:rPr>
          <w:rFonts w:ascii="Times New Roman" w:hAnsi="Times New Roman"/>
          <w:color w:val="000000" w:themeColor="text1"/>
          <w:sz w:val="22"/>
          <w:szCs w:val="22"/>
        </w:rPr>
      </w:pPr>
      <w:r w:rsidRPr="006C2487">
        <w:rPr>
          <w:rFonts w:ascii="Times New Roman" w:hAnsi="Times New Roman"/>
          <w:color w:val="000000" w:themeColor="text1"/>
          <w:sz w:val="22"/>
          <w:szCs w:val="22"/>
        </w:rPr>
        <w:t>-</w:t>
      </w:r>
      <w:r w:rsidRPr="006C2487">
        <w:rPr>
          <w:rFonts w:ascii="Times New Roman" w:hAnsi="Times New Roman"/>
          <w:color w:val="000000" w:themeColor="text1"/>
          <w:sz w:val="22"/>
          <w:szCs w:val="22"/>
          <w:lang w:val="vi-VN"/>
        </w:rPr>
        <w:t xml:space="preserve"> Chính phủ;</w:t>
      </w:r>
    </w:p>
    <w:p w:rsidR="00403931" w:rsidRPr="006C2487" w:rsidRDefault="00403931" w:rsidP="00403931">
      <w:pPr>
        <w:rPr>
          <w:color w:val="000000" w:themeColor="text1"/>
          <w:sz w:val="22"/>
          <w:szCs w:val="22"/>
        </w:rPr>
      </w:pPr>
      <w:r w:rsidRPr="006C2487">
        <w:rPr>
          <w:color w:val="000000" w:themeColor="text1"/>
          <w:sz w:val="22"/>
          <w:szCs w:val="22"/>
        </w:rPr>
        <w:t>- Văn phòng Chính phủ;</w:t>
      </w:r>
    </w:p>
    <w:p w:rsidR="00403931" w:rsidRPr="006C2487" w:rsidRDefault="00403931" w:rsidP="00403931">
      <w:pPr>
        <w:rPr>
          <w:color w:val="000000" w:themeColor="text1"/>
          <w:sz w:val="22"/>
          <w:szCs w:val="22"/>
        </w:rPr>
      </w:pPr>
      <w:r w:rsidRPr="006C2487">
        <w:rPr>
          <w:color w:val="000000" w:themeColor="text1"/>
          <w:sz w:val="22"/>
          <w:szCs w:val="22"/>
        </w:rPr>
        <w:t>- Văn phòng Chủ tịch nước;</w:t>
      </w:r>
    </w:p>
    <w:p w:rsidR="00403931" w:rsidRPr="006C2487" w:rsidRDefault="00403931" w:rsidP="00403931">
      <w:pPr>
        <w:rPr>
          <w:color w:val="000000" w:themeColor="text1"/>
          <w:sz w:val="22"/>
          <w:szCs w:val="22"/>
        </w:rPr>
      </w:pPr>
      <w:r w:rsidRPr="006C2487">
        <w:rPr>
          <w:color w:val="000000" w:themeColor="text1"/>
          <w:sz w:val="22"/>
          <w:szCs w:val="22"/>
        </w:rPr>
        <w:t xml:space="preserve">- </w:t>
      </w:r>
      <w:r w:rsidR="0059751B" w:rsidRPr="006C2487">
        <w:rPr>
          <w:color w:val="000000" w:themeColor="text1"/>
          <w:sz w:val="22"/>
          <w:szCs w:val="22"/>
        </w:rPr>
        <w:t xml:space="preserve">Các </w:t>
      </w:r>
      <w:r w:rsidRPr="006C2487">
        <w:rPr>
          <w:color w:val="000000" w:themeColor="text1"/>
          <w:sz w:val="22"/>
          <w:szCs w:val="22"/>
        </w:rPr>
        <w:t>Bộ</w:t>
      </w:r>
      <w:r w:rsidR="0059751B" w:rsidRPr="006C2487">
        <w:rPr>
          <w:color w:val="000000" w:themeColor="text1"/>
          <w:sz w:val="22"/>
          <w:szCs w:val="22"/>
        </w:rPr>
        <w:t>:</w:t>
      </w:r>
      <w:r w:rsidRPr="006C2487">
        <w:rPr>
          <w:color w:val="000000" w:themeColor="text1"/>
          <w:sz w:val="22"/>
          <w:szCs w:val="22"/>
        </w:rPr>
        <w:t xml:space="preserve"> T</w:t>
      </w:r>
      <w:r w:rsidR="0059751B" w:rsidRPr="006C2487">
        <w:rPr>
          <w:color w:val="000000" w:themeColor="text1"/>
          <w:sz w:val="22"/>
          <w:szCs w:val="22"/>
        </w:rPr>
        <w:t>ư pháp</w:t>
      </w:r>
      <w:r w:rsidRPr="006C2487">
        <w:rPr>
          <w:color w:val="000000" w:themeColor="text1"/>
          <w:sz w:val="22"/>
          <w:szCs w:val="22"/>
        </w:rPr>
        <w:t>, Tài chính;</w:t>
      </w:r>
    </w:p>
    <w:p w:rsidR="00403931" w:rsidRPr="006C2487" w:rsidRDefault="00403931" w:rsidP="00403931">
      <w:pPr>
        <w:rPr>
          <w:b/>
          <w:color w:val="000000" w:themeColor="text1"/>
          <w:sz w:val="22"/>
          <w:szCs w:val="22"/>
        </w:rPr>
      </w:pPr>
      <w:r w:rsidRPr="006C2487">
        <w:rPr>
          <w:color w:val="000000" w:themeColor="text1"/>
          <w:sz w:val="22"/>
          <w:szCs w:val="22"/>
        </w:rPr>
        <w:t>- TT. TU, TT. HĐND, UBND, UBMTTQ</w:t>
      </w:r>
      <w:r w:rsidR="0059751B" w:rsidRPr="006C2487">
        <w:rPr>
          <w:color w:val="000000" w:themeColor="text1"/>
          <w:sz w:val="22"/>
          <w:szCs w:val="22"/>
        </w:rPr>
        <w:t>VN</w:t>
      </w:r>
      <w:r w:rsidRPr="006C2487">
        <w:rPr>
          <w:color w:val="000000" w:themeColor="text1"/>
          <w:sz w:val="22"/>
          <w:szCs w:val="22"/>
        </w:rPr>
        <w:t xml:space="preserve"> tỉnh</w:t>
      </w:r>
      <w:r w:rsidR="00394585" w:rsidRPr="006C2487">
        <w:rPr>
          <w:color w:val="000000" w:themeColor="text1"/>
          <w:sz w:val="22"/>
          <w:szCs w:val="22"/>
        </w:rPr>
        <w:t>;</w:t>
      </w:r>
    </w:p>
    <w:p w:rsidR="0059751B" w:rsidRPr="006C2487" w:rsidRDefault="0059751B" w:rsidP="00403931">
      <w:pPr>
        <w:rPr>
          <w:color w:val="000000" w:themeColor="text1"/>
          <w:sz w:val="22"/>
          <w:szCs w:val="22"/>
        </w:rPr>
      </w:pPr>
      <w:r w:rsidRPr="006C2487">
        <w:rPr>
          <w:color w:val="000000" w:themeColor="text1"/>
          <w:sz w:val="22"/>
          <w:szCs w:val="22"/>
        </w:rPr>
        <w:t>- Các Sở, ban, ngành, đoàn thể tỉnh;</w:t>
      </w:r>
    </w:p>
    <w:p w:rsidR="00403931" w:rsidRPr="006C2487" w:rsidRDefault="00403931" w:rsidP="00403931">
      <w:pPr>
        <w:rPr>
          <w:color w:val="000000" w:themeColor="text1"/>
          <w:sz w:val="22"/>
          <w:szCs w:val="22"/>
        </w:rPr>
      </w:pPr>
      <w:r w:rsidRPr="006C2487">
        <w:rPr>
          <w:color w:val="000000" w:themeColor="text1"/>
          <w:sz w:val="22"/>
          <w:szCs w:val="22"/>
        </w:rPr>
        <w:t>- Đ</w:t>
      </w:r>
      <w:r w:rsidR="0059751B" w:rsidRPr="006C2487">
        <w:rPr>
          <w:color w:val="000000" w:themeColor="text1"/>
          <w:sz w:val="22"/>
          <w:szCs w:val="22"/>
        </w:rPr>
        <w:t>ại biểu</w:t>
      </w:r>
      <w:r w:rsidRPr="006C2487">
        <w:rPr>
          <w:color w:val="000000" w:themeColor="text1"/>
          <w:sz w:val="22"/>
          <w:szCs w:val="22"/>
        </w:rPr>
        <w:t xml:space="preserve"> Quốc hội đơn vị tỉnh Sóc Trăng;</w:t>
      </w:r>
    </w:p>
    <w:p w:rsidR="00403931" w:rsidRPr="006C2487" w:rsidRDefault="00403931" w:rsidP="00403931">
      <w:pPr>
        <w:rPr>
          <w:color w:val="000000" w:themeColor="text1"/>
          <w:sz w:val="22"/>
          <w:szCs w:val="22"/>
        </w:rPr>
      </w:pPr>
      <w:r w:rsidRPr="006C2487">
        <w:rPr>
          <w:color w:val="000000" w:themeColor="text1"/>
          <w:sz w:val="22"/>
          <w:szCs w:val="22"/>
        </w:rPr>
        <w:t>- Đại biểu HĐND tỉnh;</w:t>
      </w:r>
    </w:p>
    <w:p w:rsidR="00403931" w:rsidRPr="006C2487" w:rsidRDefault="00403931" w:rsidP="00403931">
      <w:pPr>
        <w:rPr>
          <w:color w:val="000000" w:themeColor="text1"/>
          <w:sz w:val="22"/>
          <w:szCs w:val="22"/>
        </w:rPr>
      </w:pPr>
      <w:r w:rsidRPr="006C2487">
        <w:rPr>
          <w:color w:val="000000" w:themeColor="text1"/>
          <w:sz w:val="22"/>
          <w:szCs w:val="22"/>
        </w:rPr>
        <w:t xml:space="preserve">- TT. HĐND, UBND huyện, </w:t>
      </w:r>
      <w:r w:rsidR="0059751B" w:rsidRPr="006C2487">
        <w:rPr>
          <w:color w:val="000000" w:themeColor="text1"/>
          <w:sz w:val="22"/>
          <w:szCs w:val="22"/>
        </w:rPr>
        <w:t xml:space="preserve">thị xã </w:t>
      </w:r>
      <w:r w:rsidRPr="006C2487">
        <w:rPr>
          <w:color w:val="000000" w:themeColor="text1"/>
          <w:sz w:val="22"/>
          <w:szCs w:val="22"/>
        </w:rPr>
        <w:t>thành phố;</w:t>
      </w:r>
    </w:p>
    <w:p w:rsidR="007F55BE" w:rsidRPr="006C2487" w:rsidRDefault="00403931" w:rsidP="00867768">
      <w:pPr>
        <w:jc w:val="both"/>
        <w:rPr>
          <w:color w:val="000000" w:themeColor="text1"/>
          <w:sz w:val="22"/>
          <w:szCs w:val="22"/>
          <w:lang w:val="nl-NL"/>
        </w:rPr>
      </w:pPr>
      <w:r w:rsidRPr="006C2487">
        <w:rPr>
          <w:color w:val="000000" w:themeColor="text1"/>
          <w:sz w:val="22"/>
          <w:szCs w:val="22"/>
          <w:lang w:val="nl-NL"/>
        </w:rPr>
        <w:t>- Lưu: VT.</w:t>
      </w:r>
    </w:p>
    <w:sectPr w:rsidR="007F55BE" w:rsidRPr="006C2487" w:rsidSect="00484690">
      <w:headerReference w:type="even" r:id="rId7"/>
      <w:headerReference w:type="default" r:id="rId8"/>
      <w:footerReference w:type="default" r:id="rId9"/>
      <w:pgSz w:w="11907" w:h="16840" w:code="9"/>
      <w:pgMar w:top="1134" w:right="1134" w:bottom="1134" w:left="1701" w:header="567" w:footer="18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E9" w:rsidRDefault="003C5FE9">
      <w:r>
        <w:separator/>
      </w:r>
    </w:p>
  </w:endnote>
  <w:endnote w:type="continuationSeparator" w:id="0">
    <w:p w:rsidR="003C5FE9" w:rsidRDefault="003C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B" w:rsidRDefault="00946E3B">
    <w:pPr>
      <w:pStyle w:val="Footer"/>
      <w:jc w:val="right"/>
    </w:pPr>
  </w:p>
  <w:p w:rsidR="00946E3B" w:rsidRDefault="00946E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E9" w:rsidRDefault="003C5FE9">
      <w:r>
        <w:separator/>
      </w:r>
    </w:p>
  </w:footnote>
  <w:footnote w:type="continuationSeparator" w:id="0">
    <w:p w:rsidR="003C5FE9" w:rsidRDefault="003C5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31" w:rsidRDefault="00853A31" w:rsidP="005C66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A31" w:rsidRDefault="00853A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31" w:rsidRPr="00853A31" w:rsidRDefault="00853A31" w:rsidP="005C6630">
    <w:pPr>
      <w:pStyle w:val="Header"/>
      <w:framePr w:wrap="around" w:vAnchor="text" w:hAnchor="margin" w:xAlign="center" w:y="1"/>
      <w:rPr>
        <w:rStyle w:val="PageNumber"/>
        <w:sz w:val="26"/>
        <w:szCs w:val="26"/>
      </w:rPr>
    </w:pPr>
    <w:r w:rsidRPr="00853A31">
      <w:rPr>
        <w:rStyle w:val="PageNumber"/>
        <w:sz w:val="26"/>
        <w:szCs w:val="26"/>
      </w:rPr>
      <w:fldChar w:fldCharType="begin"/>
    </w:r>
    <w:r w:rsidRPr="00853A31">
      <w:rPr>
        <w:rStyle w:val="PageNumber"/>
        <w:sz w:val="26"/>
        <w:szCs w:val="26"/>
      </w:rPr>
      <w:instrText xml:space="preserve">PAGE  </w:instrText>
    </w:r>
    <w:r w:rsidRPr="00853A31">
      <w:rPr>
        <w:rStyle w:val="PageNumber"/>
        <w:sz w:val="26"/>
        <w:szCs w:val="26"/>
      </w:rPr>
      <w:fldChar w:fldCharType="separate"/>
    </w:r>
    <w:r w:rsidR="008E579E">
      <w:rPr>
        <w:rStyle w:val="PageNumber"/>
        <w:noProof/>
        <w:sz w:val="26"/>
        <w:szCs w:val="26"/>
      </w:rPr>
      <w:t>2</w:t>
    </w:r>
    <w:r w:rsidRPr="00853A31">
      <w:rPr>
        <w:rStyle w:val="PageNumber"/>
        <w:sz w:val="26"/>
        <w:szCs w:val="26"/>
      </w:rPr>
      <w:fldChar w:fldCharType="end"/>
    </w:r>
  </w:p>
  <w:p w:rsidR="00853A31" w:rsidRDefault="00853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3"/>
    <w:rsid w:val="00001489"/>
    <w:rsid w:val="00010E12"/>
    <w:rsid w:val="00016CEB"/>
    <w:rsid w:val="00016D32"/>
    <w:rsid w:val="00021E70"/>
    <w:rsid w:val="000232FA"/>
    <w:rsid w:val="00031787"/>
    <w:rsid w:val="00036C49"/>
    <w:rsid w:val="00044DF2"/>
    <w:rsid w:val="0004787D"/>
    <w:rsid w:val="00050D49"/>
    <w:rsid w:val="000613E1"/>
    <w:rsid w:val="000705F9"/>
    <w:rsid w:val="000807F5"/>
    <w:rsid w:val="00083034"/>
    <w:rsid w:val="0009280C"/>
    <w:rsid w:val="0009551D"/>
    <w:rsid w:val="000A4D59"/>
    <w:rsid w:val="000A5C7F"/>
    <w:rsid w:val="000A5F41"/>
    <w:rsid w:val="000C59CD"/>
    <w:rsid w:val="000D1B3E"/>
    <w:rsid w:val="000D249C"/>
    <w:rsid w:val="000F16EB"/>
    <w:rsid w:val="000F4C63"/>
    <w:rsid w:val="000F583B"/>
    <w:rsid w:val="00100820"/>
    <w:rsid w:val="0011151C"/>
    <w:rsid w:val="0011712E"/>
    <w:rsid w:val="00124CD0"/>
    <w:rsid w:val="00125D8E"/>
    <w:rsid w:val="00130D2C"/>
    <w:rsid w:val="001407F3"/>
    <w:rsid w:val="001523B6"/>
    <w:rsid w:val="00164776"/>
    <w:rsid w:val="00170B97"/>
    <w:rsid w:val="00171076"/>
    <w:rsid w:val="00174AF3"/>
    <w:rsid w:val="00175990"/>
    <w:rsid w:val="00181C6B"/>
    <w:rsid w:val="00190964"/>
    <w:rsid w:val="001A4D8C"/>
    <w:rsid w:val="001B4FC1"/>
    <w:rsid w:val="001D0D13"/>
    <w:rsid w:val="001D2835"/>
    <w:rsid w:val="001E0EA8"/>
    <w:rsid w:val="001E182F"/>
    <w:rsid w:val="001E3736"/>
    <w:rsid w:val="001F32FD"/>
    <w:rsid w:val="00202A24"/>
    <w:rsid w:val="00205DD9"/>
    <w:rsid w:val="00207994"/>
    <w:rsid w:val="00230D5D"/>
    <w:rsid w:val="00236399"/>
    <w:rsid w:val="002413F6"/>
    <w:rsid w:val="00247BC0"/>
    <w:rsid w:val="002611AE"/>
    <w:rsid w:val="002642AA"/>
    <w:rsid w:val="00266D8B"/>
    <w:rsid w:val="00272E6F"/>
    <w:rsid w:val="00274853"/>
    <w:rsid w:val="002749AC"/>
    <w:rsid w:val="00274A32"/>
    <w:rsid w:val="00277C25"/>
    <w:rsid w:val="00285B5D"/>
    <w:rsid w:val="00286B56"/>
    <w:rsid w:val="00290346"/>
    <w:rsid w:val="002B03A8"/>
    <w:rsid w:val="002B1A16"/>
    <w:rsid w:val="002C16DB"/>
    <w:rsid w:val="002D2237"/>
    <w:rsid w:val="002D681D"/>
    <w:rsid w:val="002D715C"/>
    <w:rsid w:val="002F1EAE"/>
    <w:rsid w:val="002F763C"/>
    <w:rsid w:val="00304CCC"/>
    <w:rsid w:val="00306C64"/>
    <w:rsid w:val="0031156B"/>
    <w:rsid w:val="00315F92"/>
    <w:rsid w:val="00316FFF"/>
    <w:rsid w:val="00331E2E"/>
    <w:rsid w:val="0033654B"/>
    <w:rsid w:val="003450F8"/>
    <w:rsid w:val="00345B35"/>
    <w:rsid w:val="00361823"/>
    <w:rsid w:val="00365D6A"/>
    <w:rsid w:val="00374151"/>
    <w:rsid w:val="00374952"/>
    <w:rsid w:val="00387219"/>
    <w:rsid w:val="00391981"/>
    <w:rsid w:val="00391BB8"/>
    <w:rsid w:val="00391C9B"/>
    <w:rsid w:val="00394585"/>
    <w:rsid w:val="003949A8"/>
    <w:rsid w:val="003A211E"/>
    <w:rsid w:val="003A3FF3"/>
    <w:rsid w:val="003C0A6D"/>
    <w:rsid w:val="003C40B8"/>
    <w:rsid w:val="003C4660"/>
    <w:rsid w:val="003C5AB0"/>
    <w:rsid w:val="003C5FE9"/>
    <w:rsid w:val="003C6097"/>
    <w:rsid w:val="003D7898"/>
    <w:rsid w:val="0040096D"/>
    <w:rsid w:val="00403862"/>
    <w:rsid w:val="00403931"/>
    <w:rsid w:val="00403FA8"/>
    <w:rsid w:val="004339D4"/>
    <w:rsid w:val="00433C7D"/>
    <w:rsid w:val="00452EB4"/>
    <w:rsid w:val="00455A3C"/>
    <w:rsid w:val="0045660B"/>
    <w:rsid w:val="00457366"/>
    <w:rsid w:val="00474EA8"/>
    <w:rsid w:val="00476F94"/>
    <w:rsid w:val="00477028"/>
    <w:rsid w:val="0048193D"/>
    <w:rsid w:val="00484690"/>
    <w:rsid w:val="00486812"/>
    <w:rsid w:val="004A2297"/>
    <w:rsid w:val="004A56A2"/>
    <w:rsid w:val="004B034F"/>
    <w:rsid w:val="004B27E9"/>
    <w:rsid w:val="004B61D2"/>
    <w:rsid w:val="004D7E1F"/>
    <w:rsid w:val="004E1A13"/>
    <w:rsid w:val="004E4596"/>
    <w:rsid w:val="004F27FA"/>
    <w:rsid w:val="004F70D6"/>
    <w:rsid w:val="0050544D"/>
    <w:rsid w:val="00506D88"/>
    <w:rsid w:val="00511E16"/>
    <w:rsid w:val="0051339F"/>
    <w:rsid w:val="00513EA4"/>
    <w:rsid w:val="005239FC"/>
    <w:rsid w:val="00524E8C"/>
    <w:rsid w:val="00525846"/>
    <w:rsid w:val="00533763"/>
    <w:rsid w:val="00542CD3"/>
    <w:rsid w:val="00547013"/>
    <w:rsid w:val="00564535"/>
    <w:rsid w:val="00565883"/>
    <w:rsid w:val="00571353"/>
    <w:rsid w:val="00572242"/>
    <w:rsid w:val="0057238E"/>
    <w:rsid w:val="00585C2F"/>
    <w:rsid w:val="0059751B"/>
    <w:rsid w:val="005A69C9"/>
    <w:rsid w:val="005B1157"/>
    <w:rsid w:val="005B2D4C"/>
    <w:rsid w:val="005B4899"/>
    <w:rsid w:val="005C1EDC"/>
    <w:rsid w:val="005C39E3"/>
    <w:rsid w:val="005C4B7B"/>
    <w:rsid w:val="005C6630"/>
    <w:rsid w:val="005D0BDB"/>
    <w:rsid w:val="0060092F"/>
    <w:rsid w:val="00611E7F"/>
    <w:rsid w:val="00612902"/>
    <w:rsid w:val="006216A6"/>
    <w:rsid w:val="0062783D"/>
    <w:rsid w:val="00630144"/>
    <w:rsid w:val="00632F1F"/>
    <w:rsid w:val="006410B5"/>
    <w:rsid w:val="00651C3B"/>
    <w:rsid w:val="00653E88"/>
    <w:rsid w:val="00655BC7"/>
    <w:rsid w:val="006631D4"/>
    <w:rsid w:val="00664611"/>
    <w:rsid w:val="00675644"/>
    <w:rsid w:val="00681C07"/>
    <w:rsid w:val="00692C73"/>
    <w:rsid w:val="006A6968"/>
    <w:rsid w:val="006B7AB2"/>
    <w:rsid w:val="006B7FD3"/>
    <w:rsid w:val="006C10A3"/>
    <w:rsid w:val="006C2487"/>
    <w:rsid w:val="006D0306"/>
    <w:rsid w:val="006D309F"/>
    <w:rsid w:val="006E7A66"/>
    <w:rsid w:val="006F1D9A"/>
    <w:rsid w:val="006F6A6F"/>
    <w:rsid w:val="00701C78"/>
    <w:rsid w:val="00705491"/>
    <w:rsid w:val="00707A12"/>
    <w:rsid w:val="00712B62"/>
    <w:rsid w:val="007174C2"/>
    <w:rsid w:val="00740E47"/>
    <w:rsid w:val="0074284F"/>
    <w:rsid w:val="00746EE6"/>
    <w:rsid w:val="00751253"/>
    <w:rsid w:val="00757A01"/>
    <w:rsid w:val="00765101"/>
    <w:rsid w:val="00767F19"/>
    <w:rsid w:val="007922E4"/>
    <w:rsid w:val="007A2103"/>
    <w:rsid w:val="007B3009"/>
    <w:rsid w:val="007B4646"/>
    <w:rsid w:val="007C0CC9"/>
    <w:rsid w:val="007C2D97"/>
    <w:rsid w:val="007D1F09"/>
    <w:rsid w:val="007E0781"/>
    <w:rsid w:val="007F55BE"/>
    <w:rsid w:val="007F5CE1"/>
    <w:rsid w:val="008061F4"/>
    <w:rsid w:val="008150A3"/>
    <w:rsid w:val="00816C8B"/>
    <w:rsid w:val="00822E50"/>
    <w:rsid w:val="0082380D"/>
    <w:rsid w:val="008342D7"/>
    <w:rsid w:val="008348CA"/>
    <w:rsid w:val="008467A0"/>
    <w:rsid w:val="0085195D"/>
    <w:rsid w:val="00853A31"/>
    <w:rsid w:val="0086210F"/>
    <w:rsid w:val="00863E60"/>
    <w:rsid w:val="00867768"/>
    <w:rsid w:val="00874589"/>
    <w:rsid w:val="00896AA0"/>
    <w:rsid w:val="008A2400"/>
    <w:rsid w:val="008B0E2F"/>
    <w:rsid w:val="008B3D78"/>
    <w:rsid w:val="008C28CB"/>
    <w:rsid w:val="008D2005"/>
    <w:rsid w:val="008D4F48"/>
    <w:rsid w:val="008E579E"/>
    <w:rsid w:val="009229A3"/>
    <w:rsid w:val="00923E80"/>
    <w:rsid w:val="00931E9C"/>
    <w:rsid w:val="00937400"/>
    <w:rsid w:val="00944401"/>
    <w:rsid w:val="00946E3B"/>
    <w:rsid w:val="009567DD"/>
    <w:rsid w:val="009604AF"/>
    <w:rsid w:val="0096549C"/>
    <w:rsid w:val="009657D3"/>
    <w:rsid w:val="00965AEC"/>
    <w:rsid w:val="00970314"/>
    <w:rsid w:val="0097072E"/>
    <w:rsid w:val="009709FA"/>
    <w:rsid w:val="009969BB"/>
    <w:rsid w:val="009A0213"/>
    <w:rsid w:val="009A0FD4"/>
    <w:rsid w:val="009A6ADA"/>
    <w:rsid w:val="009B165E"/>
    <w:rsid w:val="009B6311"/>
    <w:rsid w:val="009C2A5D"/>
    <w:rsid w:val="009C4189"/>
    <w:rsid w:val="009D7EF3"/>
    <w:rsid w:val="009E2DD4"/>
    <w:rsid w:val="009E5440"/>
    <w:rsid w:val="009E62BA"/>
    <w:rsid w:val="009E68F1"/>
    <w:rsid w:val="009F6A90"/>
    <w:rsid w:val="009F6B49"/>
    <w:rsid w:val="00A14972"/>
    <w:rsid w:val="00A23981"/>
    <w:rsid w:val="00A2607D"/>
    <w:rsid w:val="00A26B82"/>
    <w:rsid w:val="00A622FD"/>
    <w:rsid w:val="00A67591"/>
    <w:rsid w:val="00A7164F"/>
    <w:rsid w:val="00A828DA"/>
    <w:rsid w:val="00A8329F"/>
    <w:rsid w:val="00A855A5"/>
    <w:rsid w:val="00A85626"/>
    <w:rsid w:val="00A86C69"/>
    <w:rsid w:val="00A86E05"/>
    <w:rsid w:val="00A92CE7"/>
    <w:rsid w:val="00A93818"/>
    <w:rsid w:val="00AA0CC8"/>
    <w:rsid w:val="00AA1B34"/>
    <w:rsid w:val="00AA3724"/>
    <w:rsid w:val="00AA560C"/>
    <w:rsid w:val="00AA68E7"/>
    <w:rsid w:val="00AB4D22"/>
    <w:rsid w:val="00AC0C6F"/>
    <w:rsid w:val="00AC4130"/>
    <w:rsid w:val="00AD0E06"/>
    <w:rsid w:val="00AD30E1"/>
    <w:rsid w:val="00AD5EE9"/>
    <w:rsid w:val="00AD7D71"/>
    <w:rsid w:val="00AE1C1A"/>
    <w:rsid w:val="00AF2549"/>
    <w:rsid w:val="00AF2B85"/>
    <w:rsid w:val="00AF377C"/>
    <w:rsid w:val="00AF44C4"/>
    <w:rsid w:val="00AF45F9"/>
    <w:rsid w:val="00B15A35"/>
    <w:rsid w:val="00B3473B"/>
    <w:rsid w:val="00B37246"/>
    <w:rsid w:val="00B6207C"/>
    <w:rsid w:val="00B732AB"/>
    <w:rsid w:val="00B75778"/>
    <w:rsid w:val="00B91A46"/>
    <w:rsid w:val="00B93FFF"/>
    <w:rsid w:val="00BA3581"/>
    <w:rsid w:val="00BA3980"/>
    <w:rsid w:val="00BA59CB"/>
    <w:rsid w:val="00BA69C7"/>
    <w:rsid w:val="00BB584C"/>
    <w:rsid w:val="00BB7B38"/>
    <w:rsid w:val="00BC7134"/>
    <w:rsid w:val="00BD320E"/>
    <w:rsid w:val="00BD3826"/>
    <w:rsid w:val="00BD3E6D"/>
    <w:rsid w:val="00BD7B45"/>
    <w:rsid w:val="00BE0BE9"/>
    <w:rsid w:val="00BE40E7"/>
    <w:rsid w:val="00BF110F"/>
    <w:rsid w:val="00BF19A9"/>
    <w:rsid w:val="00C00D30"/>
    <w:rsid w:val="00C00F83"/>
    <w:rsid w:val="00C16DFA"/>
    <w:rsid w:val="00C22FE2"/>
    <w:rsid w:val="00C234C5"/>
    <w:rsid w:val="00C51E2F"/>
    <w:rsid w:val="00C56CC9"/>
    <w:rsid w:val="00C57082"/>
    <w:rsid w:val="00C62C5E"/>
    <w:rsid w:val="00C650DA"/>
    <w:rsid w:val="00C67CB7"/>
    <w:rsid w:val="00C71386"/>
    <w:rsid w:val="00C715CA"/>
    <w:rsid w:val="00C86A87"/>
    <w:rsid w:val="00C92295"/>
    <w:rsid w:val="00C95C14"/>
    <w:rsid w:val="00CA06AF"/>
    <w:rsid w:val="00CA4C11"/>
    <w:rsid w:val="00CB5453"/>
    <w:rsid w:val="00CC5121"/>
    <w:rsid w:val="00CC6999"/>
    <w:rsid w:val="00CD176B"/>
    <w:rsid w:val="00CE2409"/>
    <w:rsid w:val="00D0562D"/>
    <w:rsid w:val="00D142AE"/>
    <w:rsid w:val="00D1627F"/>
    <w:rsid w:val="00D17586"/>
    <w:rsid w:val="00D20145"/>
    <w:rsid w:val="00D20FD2"/>
    <w:rsid w:val="00D30EE0"/>
    <w:rsid w:val="00D40A09"/>
    <w:rsid w:val="00D44A29"/>
    <w:rsid w:val="00D47188"/>
    <w:rsid w:val="00D50D84"/>
    <w:rsid w:val="00D535C0"/>
    <w:rsid w:val="00D539FA"/>
    <w:rsid w:val="00D5542B"/>
    <w:rsid w:val="00D6491F"/>
    <w:rsid w:val="00D65F84"/>
    <w:rsid w:val="00D672B8"/>
    <w:rsid w:val="00D72115"/>
    <w:rsid w:val="00D76672"/>
    <w:rsid w:val="00D807B8"/>
    <w:rsid w:val="00D81A38"/>
    <w:rsid w:val="00D85C60"/>
    <w:rsid w:val="00D87EC0"/>
    <w:rsid w:val="00D97C4C"/>
    <w:rsid w:val="00DA21ED"/>
    <w:rsid w:val="00DA23A8"/>
    <w:rsid w:val="00DA3FBB"/>
    <w:rsid w:val="00DA4867"/>
    <w:rsid w:val="00DA7225"/>
    <w:rsid w:val="00DB7112"/>
    <w:rsid w:val="00DB773B"/>
    <w:rsid w:val="00DC40C1"/>
    <w:rsid w:val="00DD6107"/>
    <w:rsid w:val="00DE03CB"/>
    <w:rsid w:val="00DE13EF"/>
    <w:rsid w:val="00DE7E0E"/>
    <w:rsid w:val="00DF7936"/>
    <w:rsid w:val="00E1550A"/>
    <w:rsid w:val="00E179DC"/>
    <w:rsid w:val="00E17B92"/>
    <w:rsid w:val="00E21E41"/>
    <w:rsid w:val="00E2228D"/>
    <w:rsid w:val="00E37373"/>
    <w:rsid w:val="00E43814"/>
    <w:rsid w:val="00E45AB9"/>
    <w:rsid w:val="00E47241"/>
    <w:rsid w:val="00E52116"/>
    <w:rsid w:val="00E749ED"/>
    <w:rsid w:val="00E91918"/>
    <w:rsid w:val="00E97423"/>
    <w:rsid w:val="00EA59A1"/>
    <w:rsid w:val="00EA7100"/>
    <w:rsid w:val="00EB3390"/>
    <w:rsid w:val="00EB543C"/>
    <w:rsid w:val="00EC31FE"/>
    <w:rsid w:val="00EC6098"/>
    <w:rsid w:val="00EC6E46"/>
    <w:rsid w:val="00ED504B"/>
    <w:rsid w:val="00EE5A76"/>
    <w:rsid w:val="00EE60AD"/>
    <w:rsid w:val="00EE628D"/>
    <w:rsid w:val="00EF10B4"/>
    <w:rsid w:val="00EF6D04"/>
    <w:rsid w:val="00F02236"/>
    <w:rsid w:val="00F03F95"/>
    <w:rsid w:val="00F061C2"/>
    <w:rsid w:val="00F07668"/>
    <w:rsid w:val="00F07B40"/>
    <w:rsid w:val="00F159F6"/>
    <w:rsid w:val="00F22183"/>
    <w:rsid w:val="00F23346"/>
    <w:rsid w:val="00F2608C"/>
    <w:rsid w:val="00F45F33"/>
    <w:rsid w:val="00F66E69"/>
    <w:rsid w:val="00F70878"/>
    <w:rsid w:val="00F71A2F"/>
    <w:rsid w:val="00F73350"/>
    <w:rsid w:val="00F746BE"/>
    <w:rsid w:val="00F82AAA"/>
    <w:rsid w:val="00F82F31"/>
    <w:rsid w:val="00F9367B"/>
    <w:rsid w:val="00FB77FB"/>
    <w:rsid w:val="00FC097B"/>
    <w:rsid w:val="00FC2954"/>
    <w:rsid w:val="00FD56B6"/>
    <w:rsid w:val="00FD5831"/>
    <w:rsid w:val="00FE70C5"/>
    <w:rsid w:val="00FF2C5C"/>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F036"/>
  <w15:docId w15:val="{A7A37EBC-CE11-4A4B-B609-20B410A1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150A3"/>
    <w:pPr>
      <w:keepNext/>
      <w:tabs>
        <w:tab w:val="center" w:pos="1400"/>
        <w:tab w:val="center" w:pos="6020"/>
      </w:tabs>
      <w:jc w:val="both"/>
      <w:outlineLvl w:val="0"/>
    </w:pPr>
    <w:rPr>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50A3"/>
    <w:pPr>
      <w:spacing w:before="80"/>
      <w:ind w:firstLine="1134"/>
      <w:jc w:val="both"/>
    </w:pPr>
    <w:rPr>
      <w:rFonts w:ascii=".VnTime" w:hAnsi=".VnTime"/>
      <w:color w:val="0000FF"/>
      <w:sz w:val="28"/>
      <w:szCs w:val="28"/>
      <w:lang w:val="en-GB"/>
    </w:rPr>
  </w:style>
  <w:style w:type="paragraph" w:customStyle="1" w:styleId="Char1CharCharChar1CharCharChar">
    <w:name w:val="Char1 Char Char Char1 Char Char Char"/>
    <w:basedOn w:val="Normal"/>
    <w:rsid w:val="00403931"/>
    <w:pPr>
      <w:spacing w:after="160" w:line="240" w:lineRule="exact"/>
    </w:pPr>
    <w:rPr>
      <w:rFonts w:ascii="Verdana" w:hAnsi="Verdana"/>
      <w:sz w:val="20"/>
      <w:szCs w:val="20"/>
    </w:rPr>
  </w:style>
  <w:style w:type="paragraph" w:styleId="Header">
    <w:name w:val="header"/>
    <w:basedOn w:val="Normal"/>
    <w:rsid w:val="00853A31"/>
    <w:pPr>
      <w:tabs>
        <w:tab w:val="center" w:pos="4320"/>
        <w:tab w:val="right" w:pos="8640"/>
      </w:tabs>
    </w:pPr>
  </w:style>
  <w:style w:type="character" w:styleId="PageNumber">
    <w:name w:val="page number"/>
    <w:basedOn w:val="DefaultParagraphFont"/>
    <w:rsid w:val="00853A31"/>
  </w:style>
  <w:style w:type="paragraph" w:styleId="Footer">
    <w:name w:val="footer"/>
    <w:basedOn w:val="Normal"/>
    <w:link w:val="FooterChar"/>
    <w:uiPriority w:val="99"/>
    <w:rsid w:val="00853A31"/>
    <w:pPr>
      <w:tabs>
        <w:tab w:val="center" w:pos="4320"/>
        <w:tab w:val="right" w:pos="8640"/>
      </w:tabs>
    </w:pPr>
  </w:style>
  <w:style w:type="paragraph" w:styleId="BalloonText">
    <w:name w:val="Balloon Text"/>
    <w:basedOn w:val="Normal"/>
    <w:semiHidden/>
    <w:rsid w:val="007C2D97"/>
    <w:rPr>
      <w:rFonts w:ascii="Tahoma" w:hAnsi="Tahoma" w:cs="Tahoma"/>
      <w:sz w:val="16"/>
      <w:szCs w:val="16"/>
    </w:rPr>
  </w:style>
  <w:style w:type="paragraph" w:customStyle="1" w:styleId="DefaultParagraphFontParaCharCharCharCharChar">
    <w:name w:val="Default Paragraph Font Para Char Char Char Char Char"/>
    <w:autoRedefine/>
    <w:rsid w:val="007C2D97"/>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946E3B"/>
    <w:rPr>
      <w:sz w:val="24"/>
      <w:szCs w:val="24"/>
    </w:rPr>
  </w:style>
  <w:style w:type="paragraph" w:customStyle="1" w:styleId="CharCharChar1CharCharCharChar">
    <w:name w:val="Char Char Char1 Char Char Char Char"/>
    <w:basedOn w:val="Normal"/>
    <w:rsid w:val="00AF2B8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D8952F-06EF-458E-8822-F1203EB8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pc name</cp:lastModifiedBy>
  <cp:revision>24</cp:revision>
  <cp:lastPrinted>2023-11-29T02:05:00Z</cp:lastPrinted>
  <dcterms:created xsi:type="dcterms:W3CDTF">2023-11-20T02:30:00Z</dcterms:created>
  <dcterms:modified xsi:type="dcterms:W3CDTF">2023-11-29T02:06:00Z</dcterms:modified>
</cp:coreProperties>
</file>